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80" w:rsidRDefault="0046088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60880" w:rsidRDefault="0046088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60880">
        <w:tc>
          <w:tcPr>
            <w:tcW w:w="4677" w:type="dxa"/>
            <w:tcMar>
              <w:top w:w="0" w:type="dxa"/>
              <w:left w:w="0" w:type="dxa"/>
              <w:bottom w:w="0" w:type="dxa"/>
              <w:right w:w="0" w:type="dxa"/>
            </w:tcMar>
          </w:tcPr>
          <w:p w:rsidR="00460880" w:rsidRDefault="00460880">
            <w:pPr>
              <w:widowControl w:val="0"/>
              <w:autoSpaceDE w:val="0"/>
              <w:autoSpaceDN w:val="0"/>
              <w:adjustRightInd w:val="0"/>
              <w:spacing w:after="0" w:line="240" w:lineRule="auto"/>
              <w:outlineLvl w:val="0"/>
              <w:rPr>
                <w:rFonts w:ascii="Calibri" w:hAnsi="Calibri" w:cs="Calibri"/>
              </w:rPr>
            </w:pPr>
            <w:r>
              <w:rPr>
                <w:rFonts w:ascii="Calibri" w:hAnsi="Calibri" w:cs="Calibri"/>
              </w:rPr>
              <w:t>28 июня 2012 года</w:t>
            </w:r>
          </w:p>
        </w:tc>
        <w:tc>
          <w:tcPr>
            <w:tcW w:w="4677" w:type="dxa"/>
            <w:tcMar>
              <w:top w:w="0" w:type="dxa"/>
              <w:left w:w="0" w:type="dxa"/>
              <w:bottom w:w="0" w:type="dxa"/>
              <w:right w:w="0" w:type="dxa"/>
            </w:tcMar>
          </w:tcPr>
          <w:p w:rsidR="00460880" w:rsidRDefault="00460880">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39-ОЗ</w:t>
            </w:r>
          </w:p>
        </w:tc>
      </w:tr>
    </w:tbl>
    <w:p w:rsidR="00460880" w:rsidRDefault="004608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60880" w:rsidRDefault="004608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РЯЗАНСКОЙ ОБЛАСТИ</w:t>
      </w:r>
    </w:p>
    <w:p w:rsidR="00460880" w:rsidRDefault="00460880">
      <w:pPr>
        <w:widowControl w:val="0"/>
        <w:autoSpaceDE w:val="0"/>
        <w:autoSpaceDN w:val="0"/>
        <w:adjustRightInd w:val="0"/>
        <w:spacing w:after="0" w:line="240" w:lineRule="auto"/>
        <w:jc w:val="center"/>
        <w:rPr>
          <w:rFonts w:ascii="Calibri" w:hAnsi="Calibri" w:cs="Calibri"/>
          <w:b/>
          <w:bCs/>
        </w:rPr>
      </w:pPr>
    </w:p>
    <w:p w:rsidR="00460880" w:rsidRDefault="004608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Принят</w:t>
        </w:r>
      </w:hyperlink>
    </w:p>
    <w:p w:rsidR="00460880" w:rsidRDefault="00460880">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Думой</w:t>
      </w:r>
    </w:p>
    <w:p w:rsidR="00460880" w:rsidRDefault="00460880">
      <w:pPr>
        <w:widowControl w:val="0"/>
        <w:autoSpaceDE w:val="0"/>
        <w:autoSpaceDN w:val="0"/>
        <w:adjustRightInd w:val="0"/>
        <w:spacing w:after="0" w:line="240" w:lineRule="auto"/>
        <w:jc w:val="right"/>
        <w:rPr>
          <w:rFonts w:ascii="Calibri" w:hAnsi="Calibri" w:cs="Calibri"/>
        </w:rPr>
      </w:pPr>
      <w:r>
        <w:rPr>
          <w:rFonts w:ascii="Calibri" w:hAnsi="Calibri" w:cs="Calibri"/>
        </w:rPr>
        <w:t>27 июня 2012 года</w:t>
      </w:r>
    </w:p>
    <w:p w:rsidR="00460880" w:rsidRDefault="00460880">
      <w:pPr>
        <w:widowControl w:val="0"/>
        <w:autoSpaceDE w:val="0"/>
        <w:autoSpaceDN w:val="0"/>
        <w:adjustRightInd w:val="0"/>
        <w:spacing w:after="0" w:line="240" w:lineRule="auto"/>
        <w:jc w:val="center"/>
        <w:rPr>
          <w:rFonts w:ascii="Calibri" w:hAnsi="Calibri" w:cs="Calibri"/>
        </w:rPr>
      </w:pP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Рязанской области</w:t>
      </w: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6" w:history="1">
        <w:r>
          <w:rPr>
            <w:rFonts w:ascii="Calibri" w:hAnsi="Calibri" w:cs="Calibri"/>
            <w:color w:val="0000FF"/>
          </w:rPr>
          <w:t>N 106-ОЗ</w:t>
        </w:r>
      </w:hyperlink>
      <w:r>
        <w:rPr>
          <w:rFonts w:ascii="Calibri" w:hAnsi="Calibri" w:cs="Calibri"/>
        </w:rPr>
        <w:t xml:space="preserve">, от 14.05.2013 </w:t>
      </w:r>
      <w:hyperlink r:id="rId7" w:history="1">
        <w:r>
          <w:rPr>
            <w:rFonts w:ascii="Calibri" w:hAnsi="Calibri" w:cs="Calibri"/>
            <w:color w:val="0000FF"/>
          </w:rPr>
          <w:t>N 24-ОЗ</w:t>
        </w:r>
      </w:hyperlink>
      <w:r>
        <w:rPr>
          <w:rFonts w:ascii="Calibri" w:hAnsi="Calibri" w:cs="Calibri"/>
        </w:rPr>
        <w:t>,</w:t>
      </w: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07.04.2015 </w:t>
      </w:r>
      <w:hyperlink r:id="rId8" w:history="1">
        <w:r>
          <w:rPr>
            <w:rFonts w:ascii="Calibri" w:hAnsi="Calibri" w:cs="Calibri"/>
            <w:color w:val="0000FF"/>
          </w:rPr>
          <w:t>N 13-ОЗ</w:t>
        </w:r>
      </w:hyperlink>
      <w:r>
        <w:rPr>
          <w:rFonts w:ascii="Calibri" w:hAnsi="Calibri" w:cs="Calibri"/>
        </w:rPr>
        <w:t>)</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outlineLvl w:val="1"/>
        <w:rPr>
          <w:rFonts w:ascii="Calibri" w:hAnsi="Calibri" w:cs="Calibri"/>
          <w:b/>
          <w:bCs/>
        </w:rPr>
      </w:pPr>
      <w:bookmarkStart w:id="1" w:name="Par17"/>
      <w:bookmarkEnd w:id="1"/>
      <w:r>
        <w:rPr>
          <w:rFonts w:ascii="Calibri" w:hAnsi="Calibri" w:cs="Calibri"/>
          <w:b/>
          <w:bCs/>
        </w:rPr>
        <w:t>Глава I. ОБЩИЕ ПОЛОЖЕНИЯ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2" w:name="Par19"/>
      <w:bookmarkEnd w:id="2"/>
      <w:r>
        <w:rPr>
          <w:rFonts w:ascii="Calibri" w:hAnsi="Calibri" w:cs="Calibri"/>
        </w:rPr>
        <w:t>Статья 1. Предмет регулирования настоящего Закона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1" w:history="1">
        <w:r>
          <w:rPr>
            <w:rFonts w:ascii="Calibri" w:hAnsi="Calibri" w:cs="Calibri"/>
            <w:color w:val="0000FF"/>
          </w:rPr>
          <w:t>Уставом</w:t>
        </w:r>
      </w:hyperlink>
      <w:r>
        <w:rPr>
          <w:rFonts w:ascii="Calibri" w:hAnsi="Calibri" w:cs="Calibri"/>
        </w:rPr>
        <w:t xml:space="preserve"> (Основным Законом) Рязанской области устанавливает порядок проведения выборов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3" w:name="Par23"/>
      <w:bookmarkEnd w:id="3"/>
      <w:r>
        <w:rPr>
          <w:rFonts w:ascii="Calibri" w:hAnsi="Calibri" w:cs="Calibri"/>
        </w:rPr>
        <w:t>Статья 2. Законодательство о выборах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выборах Губернатора Рязанской области составляют </w:t>
      </w:r>
      <w:hyperlink r:id="rId12" w:history="1">
        <w:r>
          <w:rPr>
            <w:rFonts w:ascii="Calibri" w:hAnsi="Calibri" w:cs="Calibri"/>
            <w:color w:val="0000FF"/>
          </w:rPr>
          <w:t>Конституция</w:t>
        </w:r>
      </w:hyperlink>
      <w:r>
        <w:rPr>
          <w:rFonts w:ascii="Calibri" w:hAnsi="Calibri" w:cs="Calibri"/>
        </w:rPr>
        <w:t xml:space="preserve"> Российской Федерации, Федеральный </w:t>
      </w:r>
      <w:hyperlink r:id="rId13" w:history="1">
        <w:r>
          <w:rPr>
            <w:rFonts w:ascii="Calibri" w:hAnsi="Calibri" w:cs="Calibri"/>
            <w:color w:val="0000FF"/>
          </w:rPr>
          <w:t>закон</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Федеральный </w:t>
      </w:r>
      <w:hyperlink r:id="rId14" w:history="1">
        <w:r>
          <w:rPr>
            <w:rFonts w:ascii="Calibri" w:hAnsi="Calibri" w:cs="Calibri"/>
            <w:color w:val="0000FF"/>
          </w:rPr>
          <w:t>закон</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другие федеральные законы, </w:t>
      </w:r>
      <w:hyperlink r:id="rId15" w:history="1">
        <w:r>
          <w:rPr>
            <w:rFonts w:ascii="Calibri" w:hAnsi="Calibri" w:cs="Calibri"/>
            <w:color w:val="0000FF"/>
          </w:rPr>
          <w:t>Устав</w:t>
        </w:r>
      </w:hyperlink>
      <w:r>
        <w:rPr>
          <w:rFonts w:ascii="Calibri" w:hAnsi="Calibri" w:cs="Calibri"/>
        </w:rPr>
        <w:t xml:space="preserve"> (Основной Закон) Рязанской области, настоящий Закон.</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термины и понятия, используемые в настоящем Законе, используются в том же значении, что и в Федеральном </w:t>
      </w:r>
      <w:hyperlink r:id="rId16"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(далее - Федеральный закон).</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4" w:name="Par28"/>
      <w:bookmarkEnd w:id="4"/>
      <w:r>
        <w:rPr>
          <w:rFonts w:ascii="Calibri" w:hAnsi="Calibri" w:cs="Calibri"/>
        </w:rPr>
        <w:t>Статья 3. Активное и пассивное избирательное право на выборах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5" w:name="Par30"/>
      <w:bookmarkEnd w:id="5"/>
      <w:r>
        <w:rPr>
          <w:rFonts w:ascii="Calibri" w:hAnsi="Calibri" w:cs="Calibri"/>
        </w:rPr>
        <w:t>1. Правом избирать Губернатора Рязанской области обладает гражданин Российской Федерации, достигший возраста 18 лет, место жительства которого расположено в пределах территории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Активным избирательным правом обладает также гражданин, место жительства которого расположено за пределами территории Рязанской области, но временно проживающий на ее территории и зарегистрированный по месту пребывания не позднее чем за три месяца до дня назначения выборов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Губернатором Рязанской области может быть избран гражданин Российской Федерации, не имеющий гражданства иностранного государства либо вида на жительство или иного </w:t>
      </w:r>
      <w:r>
        <w:rPr>
          <w:rFonts w:ascii="Calibri" w:hAnsi="Calibri" w:cs="Calibri"/>
        </w:rPr>
        <w:lastRenderedPageBreak/>
        <w:t>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активного и пассивного избирательного права на выборах Губернатора Рязанской области устанавливаются </w:t>
      </w:r>
      <w:hyperlink r:id="rId17"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18" w:history="1">
        <w:r>
          <w:rPr>
            <w:rFonts w:ascii="Calibri" w:hAnsi="Calibri" w:cs="Calibri"/>
            <w:color w:val="0000FF"/>
          </w:rPr>
          <w:t>законом</w:t>
        </w:r>
      </w:hyperlink>
      <w:r>
        <w:rPr>
          <w:rFonts w:ascii="Calibri" w:hAnsi="Calibri" w:cs="Calibri"/>
        </w:rPr>
        <w:t>.</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6" w:name="Par35"/>
      <w:bookmarkEnd w:id="6"/>
      <w:r>
        <w:rPr>
          <w:rFonts w:ascii="Calibri" w:hAnsi="Calibri" w:cs="Calibri"/>
        </w:rPr>
        <w:t>Статья 4. Единый избирательный округ</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Губернатора Рязанской области проводятся по единому избирательному округу, включающему в себя всю территорию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7" w:name="Par39"/>
      <w:bookmarkEnd w:id="7"/>
      <w:r>
        <w:rPr>
          <w:rFonts w:ascii="Calibri" w:hAnsi="Calibri" w:cs="Calibri"/>
        </w:rPr>
        <w:t>Статья 5. Срок полномочий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Губернатор Рязанской области в соответствии с </w:t>
      </w:r>
      <w:hyperlink r:id="rId19" w:history="1">
        <w:r>
          <w:rPr>
            <w:rFonts w:ascii="Calibri" w:hAnsi="Calibri" w:cs="Calibri"/>
            <w:color w:val="0000FF"/>
          </w:rPr>
          <w:t>Уставом</w:t>
        </w:r>
      </w:hyperlink>
      <w:r>
        <w:rPr>
          <w:rFonts w:ascii="Calibri" w:hAnsi="Calibri" w:cs="Calibri"/>
        </w:rPr>
        <w:t xml:space="preserve"> (Основным Законом) Рязанской области избирается сроком на пять лет и не может замещать указанную должность более двух сроков подряд.</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8" w:name="Par43"/>
      <w:bookmarkEnd w:id="8"/>
      <w:r>
        <w:rPr>
          <w:rFonts w:ascii="Calibri" w:hAnsi="Calibri" w:cs="Calibri"/>
        </w:rPr>
        <w:t>Статья 6. Назначение выборов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Губернатора Рязанской области назначает Рязанская областная Дума.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Днем голосования на выборах Губернатора Рязанской области является второе воскресенье сентября года, в котором истекает срок его полномочий.</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0"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досрочного прекращения полномочий Губернатора Рязанской области досрочные выборы проводятся в ближайшее с учетом сроков назначения выборов, предусмотренных </w:t>
      </w:r>
      <w:hyperlink w:anchor="Par53" w:history="1">
        <w:r>
          <w:rPr>
            <w:rFonts w:ascii="Calibri" w:hAnsi="Calibri" w:cs="Calibri"/>
            <w:color w:val="0000FF"/>
          </w:rPr>
          <w:t>частью 5</w:t>
        </w:r>
      </w:hyperlink>
      <w:r>
        <w:rPr>
          <w:rFonts w:ascii="Calibri" w:hAnsi="Calibri" w:cs="Calibri"/>
        </w:rPr>
        <w:t xml:space="preserve"> настоящей статьи, второе воскресенье сентября после такого досрочного прекращения полномочий.</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1"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на выборах Губернатора Рязанской области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 w:history="1">
        <w:r>
          <w:rPr>
            <w:rFonts w:ascii="Calibri" w:hAnsi="Calibri" w:cs="Calibri"/>
            <w:color w:val="0000FF"/>
          </w:rPr>
          <w:t>порядке</w:t>
        </w:r>
      </w:hyperlink>
      <w:r>
        <w:rPr>
          <w:rFonts w:ascii="Calibri" w:hAnsi="Calibri" w:cs="Calibri"/>
        </w:rPr>
        <w:t xml:space="preserve"> рабочим днем.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второе воскресенье сентября, на которое должны быть назначены выборы Губернатора Рязанской области,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23" w:history="1">
        <w:r>
          <w:rPr>
            <w:rFonts w:ascii="Calibri" w:hAnsi="Calibri" w:cs="Calibri"/>
            <w:color w:val="0000FF"/>
          </w:rPr>
          <w:t>порядке</w:t>
        </w:r>
      </w:hyperlink>
      <w:r>
        <w:rPr>
          <w:rFonts w:ascii="Calibri" w:hAnsi="Calibri" w:cs="Calibri"/>
        </w:rPr>
        <w:t xml:space="preserve"> рабочим днем, выборы назначаются на третье воскресенье сентября.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4"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9" w:name="Par53"/>
      <w:bookmarkEnd w:id="9"/>
      <w:r>
        <w:rPr>
          <w:rFonts w:ascii="Calibri" w:hAnsi="Calibri" w:cs="Calibri"/>
        </w:rPr>
        <w:t>5. Решение о назначении выборов Губернатора Рязанской области должно быть принято Рязанской областной Думой не ранее чем за 100 дней и не позднее чем за 90 дней до дня голосования. Решение о назначении выборов подлежит официальному опубликованию в областной газете "Рязанские ведомости"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 w:name="Par54"/>
      <w:bookmarkEnd w:id="10"/>
      <w:r>
        <w:rPr>
          <w:rFonts w:ascii="Calibri" w:hAnsi="Calibri" w:cs="Calibri"/>
        </w:rPr>
        <w:t xml:space="preserve">6. Если Рязанская областная Дума не назначит выборы Губернатора Рязанской области в сроки, предусмотренные </w:t>
      </w:r>
      <w:hyperlink w:anchor="Par53" w:history="1">
        <w:r>
          <w:rPr>
            <w:rFonts w:ascii="Calibri" w:hAnsi="Calibri" w:cs="Calibri"/>
            <w:color w:val="0000FF"/>
          </w:rPr>
          <w:t>частью 5</w:t>
        </w:r>
      </w:hyperlink>
      <w:r>
        <w:rPr>
          <w:rFonts w:ascii="Calibri" w:hAnsi="Calibri" w:cs="Calibri"/>
        </w:rPr>
        <w:t xml:space="preserve"> настоящей статьи, выборы назначаются Избирательной комиссией Рязанской области не позднее чем за 80 дней до дня голосования. Решение Избирательной комиссии Рязанской области о назначении выборов публикуется не позднее чем через семь дней со дня истечения установленного </w:t>
      </w:r>
      <w:hyperlink w:anchor="Par53" w:history="1">
        <w:r>
          <w:rPr>
            <w:rFonts w:ascii="Calibri" w:hAnsi="Calibri" w:cs="Calibri"/>
            <w:color w:val="0000FF"/>
          </w:rPr>
          <w:t>частью 5</w:t>
        </w:r>
      </w:hyperlink>
      <w:r>
        <w:rPr>
          <w:rFonts w:ascii="Calibri" w:hAnsi="Calibri" w:cs="Calibri"/>
        </w:rPr>
        <w:t xml:space="preserve"> настоящей статьи срока официального опубликования решения о назначении выборов.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Избирательная комиссия Рязанской области не назначит выборы Губернатора Рязанской области в срок, установленный </w:t>
      </w:r>
      <w:hyperlink w:anchor="Par54" w:history="1">
        <w:r>
          <w:rPr>
            <w:rFonts w:ascii="Calibri" w:hAnsi="Calibri" w:cs="Calibri"/>
            <w:color w:val="0000FF"/>
          </w:rPr>
          <w:t>частью 6</w:t>
        </w:r>
      </w:hyperlink>
      <w:r>
        <w:rPr>
          <w:rFonts w:ascii="Calibri" w:hAnsi="Calibri" w:cs="Calibri"/>
        </w:rPr>
        <w:t xml:space="preserve"> настоящей статьи, либо если она отсутствует и не может быть сформирована в порядке, предусмотренном Федеральным </w:t>
      </w:r>
      <w:hyperlink r:id="rId25" w:history="1">
        <w:r>
          <w:rPr>
            <w:rFonts w:ascii="Calibri" w:hAnsi="Calibri" w:cs="Calibri"/>
            <w:color w:val="0000FF"/>
          </w:rPr>
          <w:t>законом</w:t>
        </w:r>
      </w:hyperlink>
      <w:r>
        <w:rPr>
          <w:rFonts w:ascii="Calibri" w:hAnsi="Calibri" w:cs="Calibri"/>
        </w:rPr>
        <w:t xml:space="preserve"> и законом </w:t>
      </w:r>
      <w:r>
        <w:rPr>
          <w:rFonts w:ascii="Calibri" w:hAnsi="Calibri" w:cs="Calibri"/>
        </w:rPr>
        <w:lastRenderedPageBreak/>
        <w:t>Рязанской области, то в соответствии с федеральным законодательством по заявлениям избирателей, избирательных объединений, органов государственной власти, органов местного самоуправления, прокурора Рязанской области Рязанский областной суд может определить срок, не позднее которого Рязанская областная Дума, а в случае, если Рязанская областная Дума отсутствует либо осталась в неправомочном составе, Избирательная комиссия Рязанской области или временная избирательная комиссия должны назначить выборы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outlineLvl w:val="1"/>
        <w:rPr>
          <w:rFonts w:ascii="Calibri" w:hAnsi="Calibri" w:cs="Calibri"/>
          <w:b/>
          <w:bCs/>
        </w:rPr>
      </w:pPr>
      <w:bookmarkStart w:id="11" w:name="Par57"/>
      <w:bookmarkEnd w:id="11"/>
      <w:r>
        <w:rPr>
          <w:rFonts w:ascii="Calibri" w:hAnsi="Calibri" w:cs="Calibri"/>
          <w:b/>
          <w:bCs/>
        </w:rPr>
        <w:t>Глава II. ИЗБИРАТЕЛЬНЫЕ УЧАСТКИ. СПИСКИ ИЗБИРАТЕЛЕЙ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2" w:name="Par59"/>
      <w:bookmarkEnd w:id="12"/>
      <w:r>
        <w:rPr>
          <w:rFonts w:ascii="Calibri" w:hAnsi="Calibri" w:cs="Calibri"/>
        </w:rPr>
        <w:t>Статья 7. Образование избирательных участков</w:t>
      </w:r>
    </w:p>
    <w:p w:rsidR="00460880" w:rsidRDefault="00460880">
      <w:pPr>
        <w:widowControl w:val="0"/>
        <w:autoSpaceDE w:val="0"/>
        <w:autoSpaceDN w:val="0"/>
        <w:adjustRightInd w:val="0"/>
        <w:spacing w:after="0" w:line="240" w:lineRule="auto"/>
        <w:ind w:firstLine="540"/>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2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избирательные участки входят в избирательные округа по месту их расположения.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территориальной избирательной комиссией в официальных источниках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3" w:name="Par67"/>
      <w:bookmarkEnd w:id="13"/>
      <w:r>
        <w:rPr>
          <w:rFonts w:ascii="Calibri" w:hAnsi="Calibri" w:cs="Calibri"/>
        </w:rPr>
        <w:t>Статья 8. Составление списков избирателей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прав избирателей соответствующими избирательными комиссиями составляются списки избирателей по форме, установленной Избирательной комиссией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избирателей составляются отдельно по каждому избирательному участку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ar71" w:history="1">
        <w:r>
          <w:rPr>
            <w:rFonts w:ascii="Calibri" w:hAnsi="Calibri" w:cs="Calibri"/>
            <w:color w:val="0000FF"/>
          </w:rPr>
          <w:t>частями 2</w:t>
        </w:r>
      </w:hyperlink>
      <w:r>
        <w:rPr>
          <w:rFonts w:ascii="Calibri" w:hAnsi="Calibri" w:cs="Calibri"/>
        </w:rPr>
        <w:t xml:space="preserve"> и </w:t>
      </w:r>
      <w:hyperlink w:anchor="Par73" w:history="1">
        <w:r>
          <w:rPr>
            <w:rFonts w:ascii="Calibri" w:hAnsi="Calibri" w:cs="Calibri"/>
            <w:color w:val="0000FF"/>
          </w:rPr>
          <w:t>3</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4" w:name="Par71"/>
      <w:bookmarkEnd w:id="14"/>
      <w:r>
        <w:rPr>
          <w:rFonts w:ascii="Calibri" w:hAnsi="Calibri" w:cs="Calibri"/>
        </w:rPr>
        <w:t>2. Списки избирателей составляются территориальными избирательными комиссиями не позднее чем за 14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организации, в которой избиратели временно пребывают.</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5" w:name="Par73"/>
      <w:bookmarkEnd w:id="15"/>
      <w:r>
        <w:rPr>
          <w:rFonts w:ascii="Calibri" w:hAnsi="Calibri" w:cs="Calibri"/>
        </w:rPr>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избирателях собираются и уточняются должностными лицами, указанными в </w:t>
      </w:r>
      <w:hyperlink w:anchor="Par71" w:history="1">
        <w:r>
          <w:rPr>
            <w:rFonts w:ascii="Calibri" w:hAnsi="Calibri" w:cs="Calibri"/>
            <w:color w:val="0000FF"/>
          </w:rPr>
          <w:t>частях 2</w:t>
        </w:r>
      </w:hyperlink>
      <w:r>
        <w:rPr>
          <w:rFonts w:ascii="Calibri" w:hAnsi="Calibri" w:cs="Calibri"/>
        </w:rPr>
        <w:t xml:space="preserve"> и </w:t>
      </w:r>
      <w:hyperlink w:anchor="Par73" w:history="1">
        <w:r>
          <w:rPr>
            <w:rFonts w:ascii="Calibri" w:hAnsi="Calibri" w:cs="Calibri"/>
            <w:color w:val="0000FF"/>
          </w:rPr>
          <w:t>3</w:t>
        </w:r>
      </w:hyperlink>
      <w:r>
        <w:rPr>
          <w:rFonts w:ascii="Calibri" w:hAnsi="Calibri" w:cs="Calibri"/>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сразу после назначения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заменяющего его документа, для проставления подписи члена участковой избирательной комиссии, выдавшего избирательный бюллетень избирателю, а также для внесения суммарных данных по выборам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опубликования результатов выборов Губернатора Рязанской области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составлении списка избирателей используется ГАС "Выборы". Первый экземпляр списка избирателей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Первый экземпляр списка избирателей, составленный в соответствии с </w:t>
      </w:r>
      <w:hyperlink w:anchor="Par71" w:history="1">
        <w:r>
          <w:rPr>
            <w:rFonts w:ascii="Calibri" w:hAnsi="Calibri" w:cs="Calibri"/>
            <w:color w:val="0000FF"/>
          </w:rPr>
          <w:t>частью 2</w:t>
        </w:r>
      </w:hyperlink>
      <w:r>
        <w:rPr>
          <w:rFonts w:ascii="Calibri" w:hAnsi="Calibri" w:cs="Calibri"/>
        </w:rP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Рязанской области. Список избирателей подписывается председателем и секретарем территориальной избирательной комиссии с указанием даты внесения подписей. Список избирателей заверяется печатью территориальной избирательной комиссии.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r:id="rId30" w:history="1">
        <w:r>
          <w:rPr>
            <w:rFonts w:ascii="Calibri" w:hAnsi="Calibri" w:cs="Calibri"/>
            <w:color w:val="0000FF"/>
          </w:rPr>
          <w:t>статьей 17</w:t>
        </w:r>
      </w:hyperlink>
      <w:r>
        <w:rPr>
          <w:rFonts w:ascii="Calibri" w:hAnsi="Calibri" w:cs="Calibri"/>
        </w:rPr>
        <w:t xml:space="preserve"> Федерального закона, соответствующих документов органов местного самоуправления,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Списки избирателей представляются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ar73" w:history="1">
        <w:r>
          <w:rPr>
            <w:rFonts w:ascii="Calibri" w:hAnsi="Calibri" w:cs="Calibri"/>
            <w:color w:val="0000FF"/>
          </w:rPr>
          <w:t>частью 3</w:t>
        </w:r>
      </w:hyperlink>
      <w:r>
        <w:rPr>
          <w:rFonts w:ascii="Calibri" w:hAnsi="Calibri" w:cs="Calibri"/>
        </w:rPr>
        <w:t xml:space="preserve"> настоящей статьи случаях составления списка избирателей позднее этого срока - непосредственно после составления списка избирателей.</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6" w:name="Par85"/>
      <w:bookmarkEnd w:id="16"/>
      <w:r>
        <w:rPr>
          <w:rFonts w:ascii="Calibri" w:hAnsi="Calibri" w:cs="Calibri"/>
        </w:rPr>
        <w:t>Статья 9. Порядок включения граждан в список избирателей и исключения из него</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списки избирателей на избирательных участках включаются граждане Российской </w:t>
      </w:r>
      <w:r>
        <w:rPr>
          <w:rFonts w:ascii="Calibri" w:hAnsi="Calibri" w:cs="Calibri"/>
        </w:rPr>
        <w:lastRenderedPageBreak/>
        <w:t xml:space="preserve">Федерации, обладающие на день голосования активным избирательным правом в соответствии со </w:t>
      </w:r>
      <w:hyperlink w:anchor="Par28" w:history="1">
        <w:r>
          <w:rPr>
            <w:rFonts w:ascii="Calibri" w:hAnsi="Calibri" w:cs="Calibri"/>
            <w:color w:val="0000FF"/>
          </w:rPr>
          <w:t>статьей 3</w:t>
        </w:r>
      </w:hyperlink>
      <w:r>
        <w:rPr>
          <w:rFonts w:ascii="Calibri" w:hAnsi="Calibri" w:cs="Calibri"/>
        </w:rPr>
        <w:t xml:space="preserve"> настоящего Закона. Избиратель может быть включен в список избирателей только на одном избирательном участке.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включения гражданина в список избирателей на конкретном избирательном участке является факт нахождения его места жительства (факт временного пребывания гражданина)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случаях, предусмотренных федеральным законодательством, а в случаях, предусмотренных настоящим Законом, - другими уполномоченными на то органами, организациями и должностными лицами.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Абзац утратил силу. - </w:t>
      </w:r>
      <w:hyperlink r:id="rId33" w:history="1">
        <w:r>
          <w:rPr>
            <w:rFonts w:ascii="Calibri" w:hAnsi="Calibri" w:cs="Calibri"/>
            <w:color w:val="0000FF"/>
          </w:rPr>
          <w:t>Закон</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Российской Федерации, которым активное избирательное право предоставлено в соответствии с абзацем вторым </w:t>
      </w:r>
      <w:hyperlink w:anchor="Par30" w:history="1">
        <w:r>
          <w:rPr>
            <w:rFonts w:ascii="Calibri" w:hAnsi="Calibri" w:cs="Calibri"/>
            <w:color w:val="0000FF"/>
          </w:rPr>
          <w:t>части 1 статьи 3</w:t>
        </w:r>
      </w:hyperlink>
      <w:r>
        <w:rPr>
          <w:rFonts w:ascii="Calibri" w:hAnsi="Calibri" w:cs="Calibri"/>
        </w:rPr>
        <w:t xml:space="preserve"> настоящего Закона, включаются решением участковой избирательной комиссии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чем за три дня до дня голосования, по предъявлении паспорта (документа его заменяющего) и свидетельства о временной регистрации на территории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Исключение гражданина Российской Федерации из списка избирателей, подписанного председателем и секретарем соответствующей избирательной комиссии и заверенного печатью этой комиссии, производится только на основании официальных документов.</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Вносить какие-либо изменения в списки избирателей после окончания голосования и начала подсчета голосов избирателей запрещается.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outlineLvl w:val="1"/>
        <w:rPr>
          <w:rFonts w:ascii="Calibri" w:hAnsi="Calibri" w:cs="Calibri"/>
          <w:b/>
          <w:bCs/>
        </w:rPr>
      </w:pPr>
      <w:bookmarkStart w:id="17" w:name="Par98"/>
      <w:bookmarkEnd w:id="17"/>
      <w:r>
        <w:rPr>
          <w:rFonts w:ascii="Calibri" w:hAnsi="Calibri" w:cs="Calibri"/>
          <w:b/>
          <w:bCs/>
        </w:rPr>
        <w:t>Глава III. ИЗБИРАТЕЛЬНЫЕ КОМИССИИ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8" w:name="Par100"/>
      <w:bookmarkEnd w:id="18"/>
      <w:r>
        <w:rPr>
          <w:rFonts w:ascii="Calibri" w:hAnsi="Calibri" w:cs="Calibri"/>
        </w:rPr>
        <w:t>Статья 10. Система и статус избирательных комиссий по выборам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Губернатора Рязанской области осуществляют:</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избирательные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участковые избирательные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и порядок деятельности избирательных комиссий по выборам Губернатора Рязанской области (далее - избирательные комиссии) устанавливаются Федеральным </w:t>
      </w:r>
      <w:hyperlink r:id="rId35" w:history="1">
        <w:r>
          <w:rPr>
            <w:rFonts w:ascii="Calibri" w:hAnsi="Calibri" w:cs="Calibri"/>
            <w:color w:val="0000FF"/>
          </w:rPr>
          <w:t>законом</w:t>
        </w:r>
      </w:hyperlink>
      <w:r>
        <w:rPr>
          <w:rFonts w:ascii="Calibri" w:hAnsi="Calibri" w:cs="Calibri"/>
        </w:rPr>
        <w:t xml:space="preserve">, настоящим Законом, </w:t>
      </w:r>
      <w:hyperlink r:id="rId36" w:history="1">
        <w:r>
          <w:rPr>
            <w:rFonts w:ascii="Calibri" w:hAnsi="Calibri" w:cs="Calibri"/>
            <w:color w:val="0000FF"/>
          </w:rPr>
          <w:t>Законом</w:t>
        </w:r>
      </w:hyperlink>
      <w:r>
        <w:rPr>
          <w:rFonts w:ascii="Calibri" w:hAnsi="Calibri" w:cs="Calibri"/>
        </w:rPr>
        <w:t xml:space="preserve"> Рязанской области "Об Избирательной комиссии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Губернатора Рязанской области Избирательная комиссия Рязанской области является избирательной комиссией, организующей выборы и вышестоящей для территориальных и участковых избирательных комиссий, действующих на территории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вышестоящей избирательной комиссии, принятые в пределах ее компетенции, обязательны для нижестоящих избирательных комиссий.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9" w:name="Par111"/>
      <w:bookmarkEnd w:id="19"/>
      <w:r>
        <w:rPr>
          <w:rFonts w:ascii="Calibri" w:hAnsi="Calibri" w:cs="Calibri"/>
        </w:rPr>
        <w:t>Статья 11. Порядок формирования избирательных комиссий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формирования Избирательной комиссии Рязанской области определяется Федеральным </w:t>
      </w:r>
      <w:hyperlink r:id="rId37" w:history="1">
        <w:r>
          <w:rPr>
            <w:rFonts w:ascii="Calibri" w:hAnsi="Calibri" w:cs="Calibri"/>
            <w:color w:val="0000FF"/>
          </w:rPr>
          <w:t>законом</w:t>
        </w:r>
      </w:hyperlink>
      <w:r>
        <w:rPr>
          <w:rFonts w:ascii="Calibri" w:hAnsi="Calibri" w:cs="Calibri"/>
        </w:rPr>
        <w:t xml:space="preserve"> и </w:t>
      </w:r>
      <w:hyperlink r:id="rId38" w:history="1">
        <w:r>
          <w:rPr>
            <w:rFonts w:ascii="Calibri" w:hAnsi="Calibri" w:cs="Calibri"/>
            <w:color w:val="0000FF"/>
          </w:rPr>
          <w:t>Законом</w:t>
        </w:r>
      </w:hyperlink>
      <w:r>
        <w:rPr>
          <w:rFonts w:ascii="Calibri" w:hAnsi="Calibri" w:cs="Calibri"/>
        </w:rPr>
        <w:t xml:space="preserve"> Рязанской области "Об Избирательной комиссии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территориальных избирательных комиссий осуществляют территориальные избирательные комиссии, сформированные в соответствии с Федеральным </w:t>
      </w:r>
      <w:hyperlink r:id="rId39" w:history="1">
        <w:r>
          <w:rPr>
            <w:rFonts w:ascii="Calibri" w:hAnsi="Calibri" w:cs="Calibri"/>
            <w:color w:val="0000FF"/>
          </w:rPr>
          <w:t>законом</w:t>
        </w:r>
      </w:hyperlink>
      <w:r>
        <w:rPr>
          <w:rFonts w:ascii="Calibri" w:hAnsi="Calibri" w:cs="Calibri"/>
        </w:rPr>
        <w:t>.</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w:t>
      </w:r>
      <w:hyperlink r:id="rId40" w:history="1">
        <w:r>
          <w:rPr>
            <w:rFonts w:ascii="Calibri" w:hAnsi="Calibri" w:cs="Calibri"/>
            <w:color w:val="0000FF"/>
          </w:rPr>
          <w:t>законом</w:t>
        </w:r>
      </w:hyperlink>
      <w:r>
        <w:rPr>
          <w:rFonts w:ascii="Calibri" w:hAnsi="Calibri" w:cs="Calibri"/>
        </w:rPr>
        <w:t>.</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1" w:history="1">
        <w:r>
          <w:rPr>
            <w:rFonts w:ascii="Calibri" w:hAnsi="Calibri" w:cs="Calibri"/>
            <w:color w:val="0000FF"/>
          </w:rPr>
          <w:t>Закона</w:t>
        </w:r>
      </w:hyperlink>
      <w:r>
        <w:rPr>
          <w:rFonts w:ascii="Calibri" w:hAnsi="Calibri" w:cs="Calibri"/>
        </w:rPr>
        <w:t xml:space="preserve"> Рязанской области от 28.12.2012 N 106-ОЗ)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20" w:name="Par118"/>
      <w:bookmarkEnd w:id="20"/>
      <w:r>
        <w:rPr>
          <w:rFonts w:ascii="Calibri" w:hAnsi="Calibri" w:cs="Calibri"/>
        </w:rPr>
        <w:t>Статья 12. Организация деятельности избирательных комиссий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деятельности избирательных комиссий осуществляется в соответствии со </w:t>
      </w:r>
      <w:hyperlink r:id="rId42" w:history="1">
        <w:r>
          <w:rPr>
            <w:rFonts w:ascii="Calibri" w:hAnsi="Calibri" w:cs="Calibri"/>
            <w:color w:val="0000FF"/>
          </w:rPr>
          <w:t>статьей 28</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21" w:name="Par122"/>
      <w:bookmarkEnd w:id="21"/>
      <w:r>
        <w:rPr>
          <w:rFonts w:ascii="Calibri" w:hAnsi="Calibri" w:cs="Calibri"/>
        </w:rPr>
        <w:t>Статья 13. Статус членов избирательных комиссий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избирательных комиссий с правом решающего голоса, статус членов избирательных комиссий с правом совещательного голоса устанавливается </w:t>
      </w:r>
      <w:hyperlink r:id="rId43" w:history="1">
        <w:r>
          <w:rPr>
            <w:rFonts w:ascii="Calibri" w:hAnsi="Calibri" w:cs="Calibri"/>
            <w:color w:val="0000FF"/>
          </w:rPr>
          <w:t>статьей 29</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22" w:name="Par126"/>
      <w:bookmarkEnd w:id="22"/>
      <w:r>
        <w:rPr>
          <w:rFonts w:ascii="Calibri" w:hAnsi="Calibri" w:cs="Calibri"/>
        </w:rPr>
        <w:t>Статья 14. Гласность в деятельности избирательных комиссий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Гласность в деятельности Избирательной комиссии Рязанской области, территориальных избирательных комиссий, участковых избирательных комиссий на выборах Губернатора Рязанской области обеспечивается в соответствии со </w:t>
      </w:r>
      <w:hyperlink r:id="rId44" w:history="1">
        <w:r>
          <w:rPr>
            <w:rFonts w:ascii="Calibri" w:hAnsi="Calibri" w:cs="Calibri"/>
            <w:color w:val="0000FF"/>
          </w:rPr>
          <w:t>статьей 30</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outlineLvl w:val="1"/>
        <w:rPr>
          <w:rFonts w:ascii="Calibri" w:hAnsi="Calibri" w:cs="Calibri"/>
          <w:b/>
          <w:bCs/>
        </w:rPr>
      </w:pPr>
      <w:bookmarkStart w:id="23" w:name="Par130"/>
      <w:bookmarkEnd w:id="23"/>
      <w:r>
        <w:rPr>
          <w:rFonts w:ascii="Calibri" w:hAnsi="Calibri" w:cs="Calibri"/>
          <w:b/>
          <w:bCs/>
        </w:rPr>
        <w:t>Глава IV. ВЫДВИЖЕНИЕ И РЕГИСТРАЦИЯ КАНДИДАТОВ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24" w:name="Par132"/>
      <w:bookmarkEnd w:id="24"/>
      <w:r>
        <w:rPr>
          <w:rFonts w:ascii="Calibri" w:hAnsi="Calibri" w:cs="Calibri"/>
        </w:rPr>
        <w:t>Статья 15. Право выдвижения кандидатов на должность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на должность Губернатора Рязанской области (далее - кандидаты) выдвигаются непосредственно избирательными объединениями.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Избирательным объединением на выборах Губернатора Рязанской области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гражданин Российской Федерации, замещавший </w:t>
      </w:r>
      <w:r>
        <w:rPr>
          <w:rFonts w:ascii="Calibri" w:hAnsi="Calibri" w:cs="Calibri"/>
        </w:rPr>
        <w:lastRenderedPageBreak/>
        <w:t>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Рязанской области, не может быть выдвинут кандидатом.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гражданин Российской Федерации, замещавший должность Губернатора Рязанской области и досрочно прекративший полномочия в связи с отставкой по собственному желанию или в связи с выражением ему недоверия Рязанской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Федеральным </w:t>
      </w:r>
      <w:hyperlink r:id="rId47" w:history="1">
        <w:r>
          <w:rPr>
            <w:rFonts w:ascii="Calibri" w:hAnsi="Calibri" w:cs="Calibri"/>
            <w:color w:val="0000FF"/>
          </w:rPr>
          <w:t>законом</w:t>
        </w:r>
      </w:hyperlink>
      <w:r>
        <w:rPr>
          <w:rFonts w:ascii="Calibri" w:hAnsi="Calibri" w:cs="Calibri"/>
        </w:rPr>
        <w:t>.</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может быть выдвинут кандидатом гражданин Российской Федерации, не обладающий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и настоящим Законом пассивным избирательным правом на выборах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25" w:name="Par140"/>
      <w:bookmarkEnd w:id="25"/>
      <w:r>
        <w:rPr>
          <w:rFonts w:ascii="Calibri" w:hAnsi="Calibri" w:cs="Calibri"/>
        </w:rPr>
        <w:t>Статья 16. Участие избирательных объединений в выборах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объединения участвуют в выборах Губернатора Рязанской области на равных основаниях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 политических партиях" и настоящим Законом.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их соответствующих региональных отделений, имеющих право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Губернатора Рязанской области,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областной газете "Рязанские ведомости"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26" w:name="Par146"/>
      <w:bookmarkEnd w:id="26"/>
      <w:r>
        <w:rPr>
          <w:rFonts w:ascii="Calibri" w:hAnsi="Calibri" w:cs="Calibri"/>
        </w:rPr>
        <w:t>Статья 17. Выдвижение кандидатов избирательным объединением</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Выдвижение кандидатов на должность Губернатора Рязанской области избирательным объединением производится после официального опубликования решения о назначении выборов Губернатора Рязанской области и заканчивается за 50 дней до дня голосования.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Избирательное объединение вправе выдвинуть кандидатом на должность Губернатора Рязанской области лицо, являющееся членом данной политической партии, либо лицо, не являющееся членом данной или иной политической партии.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не может дать согласие на выдвижение на одних и тех же выборах Губернатора Рязанской области более чем одной политической партии.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Избирательное объединение вправе выдвинуть только одного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Выдвижение кандидата избирательным объединением осуществляется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политических партиях".</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выдвижении кандидата уведомляется в установленном настоящим Законом порядке Избирательная комиссия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27" w:name="Par155"/>
      <w:bookmarkEnd w:id="27"/>
      <w:r>
        <w:rPr>
          <w:rFonts w:ascii="Calibri" w:hAnsi="Calibri" w:cs="Calibri"/>
        </w:rPr>
        <w:t xml:space="preserve">6. Избирательная комиссия Рязанской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56" w:history="1">
        <w:r>
          <w:rPr>
            <w:rFonts w:ascii="Calibri" w:hAnsi="Calibri" w:cs="Calibri"/>
            <w:color w:val="0000FF"/>
          </w:rPr>
          <w:t>законом</w:t>
        </w:r>
      </w:hyperlink>
      <w:r>
        <w:rPr>
          <w:rFonts w:ascii="Calibri" w:hAnsi="Calibri" w:cs="Calibri"/>
        </w:rPr>
        <w:t xml:space="preserve"> и настоящим Законом, после поступления в нее заявления в письменной форме выдвинутого лица о согласии баллотироваться с обязательством в случае его избрания прекратить деятельность, несовместимую с замещением должности </w:t>
      </w:r>
      <w:r>
        <w:rPr>
          <w:rFonts w:ascii="Calibri" w:hAnsi="Calibri" w:cs="Calibri"/>
        </w:rPr>
        <w:lastRenderedPageBreak/>
        <w:t>Губернатора Рязанской области.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57"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28" w:name="Par158"/>
      <w:bookmarkEnd w:id="28"/>
      <w:r>
        <w:rPr>
          <w:rFonts w:ascii="Calibri" w:hAnsi="Calibri" w:cs="Calibri"/>
        </w:rPr>
        <w:t xml:space="preserve">6.1. К заявлению, предусмотренному </w:t>
      </w:r>
      <w:hyperlink w:anchor="Par155" w:history="1">
        <w:r>
          <w:rPr>
            <w:rFonts w:ascii="Calibri" w:hAnsi="Calibri" w:cs="Calibri"/>
            <w:color w:val="0000FF"/>
          </w:rPr>
          <w:t>частью 6</w:t>
        </w:r>
      </w:hyperlink>
      <w:r>
        <w:rPr>
          <w:rFonts w:ascii="Calibri" w:hAnsi="Calibri" w:cs="Calibri"/>
        </w:rPr>
        <w:t xml:space="preserve"> настоящей статьи, прилагаются: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58" w:history="1">
        <w:r>
          <w:rPr>
            <w:rFonts w:ascii="Calibri" w:hAnsi="Calibri" w:cs="Calibri"/>
            <w:color w:val="0000FF"/>
          </w:rPr>
          <w:t>Законом</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29" w:name="Par162"/>
      <w:bookmarkEnd w:id="29"/>
      <w:r>
        <w:rPr>
          <w:rFonts w:ascii="Calibri" w:hAnsi="Calibri" w:cs="Calibri"/>
        </w:rPr>
        <w:t xml:space="preserve">7. Вместе с заявлением, указанным в </w:t>
      </w:r>
      <w:hyperlink w:anchor="Par155" w:history="1">
        <w:r>
          <w:rPr>
            <w:rFonts w:ascii="Calibri" w:hAnsi="Calibri" w:cs="Calibri"/>
            <w:color w:val="0000FF"/>
          </w:rPr>
          <w:t>части 6</w:t>
        </w:r>
      </w:hyperlink>
      <w:r>
        <w:rPr>
          <w:rFonts w:ascii="Calibri" w:hAnsi="Calibri" w:cs="Calibri"/>
        </w:rPr>
        <w:t xml:space="preserve"> настоящей статьи, в Избирательную комиссию Рязанской области должны быть представлены:</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30" w:name="Par163"/>
      <w:bookmarkEnd w:id="30"/>
      <w:r>
        <w:rPr>
          <w:rFonts w:ascii="Calibri" w:hAnsi="Calibri" w:cs="Calibri"/>
        </w:rP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сведения о размере и источниках доходов и имуществе его супруга и несовершеннолетних детей по форме согласно </w:t>
      </w:r>
      <w:hyperlink r:id="rId59" w:history="1">
        <w:r>
          <w:rPr>
            <w:rFonts w:ascii="Calibri" w:hAnsi="Calibri" w:cs="Calibri"/>
            <w:color w:val="0000FF"/>
          </w:rPr>
          <w:t>приложению 1</w:t>
        </w:r>
      </w:hyperlink>
      <w:r>
        <w:rPr>
          <w:rFonts w:ascii="Calibri" w:hAnsi="Calibri" w:cs="Calibri"/>
        </w:rPr>
        <w:t xml:space="preserve"> к Федеральному закону на бумажном носителе и в машиночитаемом виде;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удостоверенная копия документа о государственной регистрации избирательного объединения;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съезда политической партии (конференции или общего собрания ее регионального отделения) о выдвижении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31" w:name="Par167"/>
      <w:bookmarkEnd w:id="31"/>
      <w:r>
        <w:rPr>
          <w:rFonts w:ascii="Calibri" w:hAnsi="Calibri" w:cs="Calibri"/>
        </w:rPr>
        <w:t xml:space="preserve">7.1. Вместе с заявлением, предусмотренным </w:t>
      </w:r>
      <w:hyperlink w:anchor="Par155" w:history="1">
        <w:r>
          <w:rPr>
            <w:rFonts w:ascii="Calibri" w:hAnsi="Calibri" w:cs="Calibri"/>
            <w:color w:val="0000FF"/>
          </w:rPr>
          <w:t>частью 6</w:t>
        </w:r>
      </w:hyperlink>
      <w:r>
        <w:rPr>
          <w:rFonts w:ascii="Calibri" w:hAnsi="Calibri" w:cs="Calibri"/>
        </w:rPr>
        <w:t xml:space="preserve"> настоящей статьи, в Избирательную комиссию Рязанской области также должны быть представлены составленные по форме, предусмотренной указом Президента Российской Федерации: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w:t>
      </w:r>
      <w:r>
        <w:rPr>
          <w:rFonts w:ascii="Calibri" w:hAnsi="Calibri" w:cs="Calibri"/>
        </w:rPr>
        <w:lastRenderedPageBreak/>
        <w:t>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61"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32" w:name="Par172"/>
      <w:bookmarkEnd w:id="32"/>
      <w:r>
        <w:rPr>
          <w:rFonts w:ascii="Calibri" w:hAnsi="Calibri" w:cs="Calibri"/>
        </w:rPr>
        <w:t>7.2. Кандидат на должность Губернатора Рязанской области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 ред. </w:t>
      </w:r>
      <w:hyperlink r:id="rId62"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Документы, указанные в </w:t>
      </w:r>
      <w:hyperlink w:anchor="Par155" w:history="1">
        <w:r>
          <w:rPr>
            <w:rFonts w:ascii="Calibri" w:hAnsi="Calibri" w:cs="Calibri"/>
            <w:color w:val="0000FF"/>
          </w:rPr>
          <w:t>частях 6</w:t>
        </w:r>
      </w:hyperlink>
      <w:r>
        <w:rPr>
          <w:rFonts w:ascii="Calibri" w:hAnsi="Calibri" w:cs="Calibri"/>
        </w:rPr>
        <w:t xml:space="preserve">, </w:t>
      </w:r>
      <w:hyperlink w:anchor="Par158" w:history="1">
        <w:r>
          <w:rPr>
            <w:rFonts w:ascii="Calibri" w:hAnsi="Calibri" w:cs="Calibri"/>
            <w:color w:val="0000FF"/>
          </w:rPr>
          <w:t>6.1</w:t>
        </w:r>
      </w:hyperlink>
      <w:r>
        <w:rPr>
          <w:rFonts w:ascii="Calibri" w:hAnsi="Calibri" w:cs="Calibri"/>
        </w:rPr>
        <w:t xml:space="preserve">, </w:t>
      </w:r>
      <w:hyperlink w:anchor="Par162" w:history="1">
        <w:r>
          <w:rPr>
            <w:rFonts w:ascii="Calibri" w:hAnsi="Calibri" w:cs="Calibri"/>
            <w:color w:val="0000FF"/>
          </w:rPr>
          <w:t>7</w:t>
        </w:r>
      </w:hyperlink>
      <w:r>
        <w:rPr>
          <w:rFonts w:ascii="Calibri" w:hAnsi="Calibri" w:cs="Calibri"/>
        </w:rPr>
        <w:t xml:space="preserve"> и </w:t>
      </w:r>
      <w:hyperlink w:anchor="Par167" w:history="1">
        <w:r>
          <w:rPr>
            <w:rFonts w:ascii="Calibri" w:hAnsi="Calibri" w:cs="Calibri"/>
            <w:color w:val="0000FF"/>
          </w:rPr>
          <w:t>7.1</w:t>
        </w:r>
      </w:hyperlink>
      <w:r>
        <w:rPr>
          <w:rFonts w:ascii="Calibri" w:hAnsi="Calibri" w:cs="Calibri"/>
        </w:rPr>
        <w:t xml:space="preserve"> настоящей статьи, кандидат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w:t>
      </w:r>
      <w:hyperlink r:id="rId63" w:history="1">
        <w:r>
          <w:rPr>
            <w:rFonts w:ascii="Calibri" w:hAnsi="Calibri" w:cs="Calibri"/>
            <w:color w:val="0000FF"/>
          </w:rPr>
          <w:t>законом</w:t>
        </w:r>
      </w:hyperlink>
      <w:r>
        <w:rPr>
          <w:rFonts w:ascii="Calibri" w:hAnsi="Calibri" w:cs="Calibri"/>
        </w:rPr>
        <w:t>.</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55" w:history="1">
        <w:r>
          <w:rPr>
            <w:rFonts w:ascii="Calibri" w:hAnsi="Calibri" w:cs="Calibri"/>
            <w:color w:val="0000FF"/>
          </w:rPr>
          <w:t>частях 6</w:t>
        </w:r>
      </w:hyperlink>
      <w:r>
        <w:rPr>
          <w:rFonts w:ascii="Calibri" w:hAnsi="Calibri" w:cs="Calibri"/>
        </w:rPr>
        <w:t xml:space="preserve">, </w:t>
      </w:r>
      <w:hyperlink w:anchor="Par158" w:history="1">
        <w:r>
          <w:rPr>
            <w:rFonts w:ascii="Calibri" w:hAnsi="Calibri" w:cs="Calibri"/>
            <w:color w:val="0000FF"/>
          </w:rPr>
          <w:t>6.1</w:t>
        </w:r>
      </w:hyperlink>
      <w:r>
        <w:rPr>
          <w:rFonts w:ascii="Calibri" w:hAnsi="Calibri" w:cs="Calibri"/>
        </w:rPr>
        <w:t xml:space="preserve">, </w:t>
      </w:r>
      <w:hyperlink w:anchor="Par162" w:history="1">
        <w:r>
          <w:rPr>
            <w:rFonts w:ascii="Calibri" w:hAnsi="Calibri" w:cs="Calibri"/>
            <w:color w:val="0000FF"/>
          </w:rPr>
          <w:t>7</w:t>
        </w:r>
      </w:hyperlink>
      <w:r>
        <w:rPr>
          <w:rFonts w:ascii="Calibri" w:hAnsi="Calibri" w:cs="Calibri"/>
        </w:rPr>
        <w:t xml:space="preserve"> и </w:t>
      </w:r>
      <w:hyperlink w:anchor="Par167" w:history="1">
        <w:r>
          <w:rPr>
            <w:rFonts w:ascii="Calibri" w:hAnsi="Calibri" w:cs="Calibri"/>
            <w:color w:val="0000FF"/>
          </w:rPr>
          <w:t>7.1</w:t>
        </w:r>
      </w:hyperlink>
      <w:r>
        <w:rPr>
          <w:rFonts w:ascii="Calibri" w:hAnsi="Calibri" w:cs="Calibri"/>
        </w:rPr>
        <w:t xml:space="preserve"> настоящей статьи, должны быть нотариально удостоверены.</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Избирательная комиссия Рязанской области обращается с представлением о проверке достоверности сведений о кандидатах, представляемых в соответствии с </w:t>
      </w:r>
      <w:hyperlink w:anchor="Par155" w:history="1">
        <w:r>
          <w:rPr>
            <w:rFonts w:ascii="Calibri" w:hAnsi="Calibri" w:cs="Calibri"/>
            <w:color w:val="0000FF"/>
          </w:rPr>
          <w:t>частями 6</w:t>
        </w:r>
      </w:hyperlink>
      <w:r>
        <w:rPr>
          <w:rFonts w:ascii="Calibri" w:hAnsi="Calibri" w:cs="Calibri"/>
        </w:rPr>
        <w:t xml:space="preserve"> и </w:t>
      </w:r>
      <w:hyperlink w:anchor="Par162" w:history="1">
        <w:r>
          <w:rPr>
            <w:rFonts w:ascii="Calibri" w:hAnsi="Calibri" w:cs="Calibri"/>
            <w:color w:val="0000FF"/>
          </w:rPr>
          <w:t>7</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Губернатора Рязанской области, о проверке выполнения требований, предусмотренных </w:t>
      </w:r>
      <w:hyperlink w:anchor="Par172" w:history="1">
        <w:r>
          <w:rPr>
            <w:rFonts w:ascii="Calibri" w:hAnsi="Calibri" w:cs="Calibri"/>
            <w:color w:val="0000FF"/>
          </w:rPr>
          <w:t>частью 7.2</w:t>
        </w:r>
      </w:hyperlink>
      <w:r>
        <w:rPr>
          <w:rFonts w:ascii="Calibri" w:hAnsi="Calibri" w:cs="Calibri"/>
        </w:rPr>
        <w:t xml:space="preserve"> настоящей статьи, в соответствующие органы, которые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обязаны в отношении сведений, представляемых в соответствии с </w:t>
      </w:r>
      <w:hyperlink w:anchor="Par155" w:history="1">
        <w:r>
          <w:rPr>
            <w:rFonts w:ascii="Calibri" w:hAnsi="Calibri" w:cs="Calibri"/>
            <w:color w:val="0000FF"/>
          </w:rPr>
          <w:t>частью 6</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в течение десяти дней, а в отношении сведений, представляемых в соответствии с </w:t>
      </w:r>
      <w:hyperlink w:anchor="Par162" w:history="1">
        <w:r>
          <w:rPr>
            <w:rFonts w:ascii="Calibri" w:hAnsi="Calibri" w:cs="Calibri"/>
            <w:color w:val="0000FF"/>
          </w:rPr>
          <w:t>частью 7</w:t>
        </w:r>
      </w:hyperlink>
      <w:r>
        <w:rPr>
          <w:rFonts w:ascii="Calibri" w:hAnsi="Calibri" w:cs="Calibri"/>
        </w:rPr>
        <w:t xml:space="preserve"> настоящей статьи, и выполнения требований, предусмотренных </w:t>
      </w:r>
      <w:hyperlink w:anchor="Par172" w:history="1">
        <w:r>
          <w:rPr>
            <w:rFonts w:ascii="Calibri" w:hAnsi="Calibri" w:cs="Calibri"/>
            <w:color w:val="0000FF"/>
          </w:rPr>
          <w:t>частью 7.2</w:t>
        </w:r>
      </w:hyperlink>
      <w:r>
        <w:rPr>
          <w:rFonts w:ascii="Calibri" w:hAnsi="Calibri" w:cs="Calibri"/>
        </w:rPr>
        <w:t xml:space="preserve"> настоящей статьи, в течение 20 дней сообщить о результатах проверки.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67" w:history="1">
        <w:r>
          <w:rPr>
            <w:rFonts w:ascii="Calibri" w:hAnsi="Calibri" w:cs="Calibri"/>
            <w:color w:val="0000FF"/>
          </w:rPr>
          <w:t>N 24-ОЗ</w:t>
        </w:r>
      </w:hyperlink>
      <w:r>
        <w:rPr>
          <w:rFonts w:ascii="Calibri" w:hAnsi="Calibri" w:cs="Calibri"/>
        </w:rPr>
        <w:t xml:space="preserve">, от 07.04.2015 </w:t>
      </w:r>
      <w:hyperlink r:id="rId68" w:history="1">
        <w:r>
          <w:rPr>
            <w:rFonts w:ascii="Calibri" w:hAnsi="Calibri" w:cs="Calibri"/>
            <w:color w:val="0000FF"/>
          </w:rPr>
          <w:t>N 13-ОЗ</w:t>
        </w:r>
      </w:hyperlink>
      <w:r>
        <w:rPr>
          <w:rFonts w:ascii="Calibri" w:hAnsi="Calibri" w:cs="Calibri"/>
        </w:rPr>
        <w:t>)</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Проверка выполнения требований, предусмотренных </w:t>
      </w:r>
      <w:hyperlink w:anchor="Par172" w:history="1">
        <w:r>
          <w:rPr>
            <w:rFonts w:ascii="Calibri" w:hAnsi="Calibri" w:cs="Calibri"/>
            <w:color w:val="0000FF"/>
          </w:rPr>
          <w:t>частью 7.2</w:t>
        </w:r>
      </w:hyperlink>
      <w:r>
        <w:rPr>
          <w:rFonts w:ascii="Calibri" w:hAnsi="Calibri" w:cs="Calibri"/>
        </w:rPr>
        <w:t xml:space="preserve"> настоящей статьи, осуществляется по основаниям, установленным Федеральным </w:t>
      </w:r>
      <w:hyperlink r:id="rId6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w:t>
      </w:r>
      <w:hyperlink r:id="rId70" w:history="1">
        <w:r>
          <w:rPr>
            <w:rFonts w:ascii="Calibri" w:hAnsi="Calibri" w:cs="Calibri"/>
            <w:color w:val="0000FF"/>
          </w:rPr>
          <w:t>Законом</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Избирательная комиссия Рязанской области доводит до сведения избирателей сведения о кандидатах, представленные при их выдвижении, в установленном ею объеме.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 направляет в средства массовой информации сведения о выявленных фактах недостоверности представленных кандидатами сведений.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33" w:name="Par185"/>
      <w:bookmarkEnd w:id="33"/>
      <w:r>
        <w:rPr>
          <w:rFonts w:ascii="Calibri" w:hAnsi="Calibri" w:cs="Calibri"/>
        </w:rPr>
        <w:t>Статья 18. Поддержка выдвижения кандидата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34" w:name="Par187"/>
      <w:bookmarkEnd w:id="34"/>
      <w:r>
        <w:rPr>
          <w:rFonts w:ascii="Calibri" w:hAnsi="Calibri" w:cs="Calibri"/>
        </w:rPr>
        <w:t>1. Выдвижение кандидата избирательным объединением должны поддержать 7 процентов депутатов представительных органов муниципальных образований и (или) избранных на муниципальных выборах глав муниципальных образований Рязанской области от общего числа указанных депутатов, предусмотренного уставами муниципальных образований на день принятия решения о назначении выборов Губернатора Рязанской области, и числа избранных на муниципальных выборах и действующих на день принятия указанного решения глав этих муниципальных образований.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числе лиц, поддержавших кандидата, должны быть 7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Рязанской области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Рязанской области, и числа избранных на муниципальных выборах и действующих на день принятия указанного решения глав муниципальных районов и городских округов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35" w:name="Par190"/>
      <w:bookmarkEnd w:id="35"/>
      <w:r>
        <w:rPr>
          <w:rFonts w:ascii="Calibri" w:hAnsi="Calibri" w:cs="Calibri"/>
        </w:rPr>
        <w:t>4. Если на день принятия решения о назначении выборов Губернатора Рязанской области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Число лиц, которое (в абсолютном выражении) необходимо для поддержки выдвижения кандидата в соответствии с </w:t>
      </w:r>
      <w:hyperlink w:anchor="Par187" w:history="1">
        <w:r>
          <w:rPr>
            <w:rFonts w:ascii="Calibri" w:hAnsi="Calibri" w:cs="Calibri"/>
            <w:color w:val="0000FF"/>
          </w:rPr>
          <w:t>частями 1</w:t>
        </w:r>
      </w:hyperlink>
      <w:r>
        <w:rPr>
          <w:rFonts w:ascii="Calibri" w:hAnsi="Calibri" w:cs="Calibri"/>
        </w:rPr>
        <w:t xml:space="preserve"> - </w:t>
      </w:r>
      <w:hyperlink w:anchor="Par190" w:history="1">
        <w:r>
          <w:rPr>
            <w:rFonts w:ascii="Calibri" w:hAnsi="Calibri" w:cs="Calibri"/>
            <w:color w:val="0000FF"/>
          </w:rPr>
          <w:t>4</w:t>
        </w:r>
      </w:hyperlink>
      <w:r>
        <w:rPr>
          <w:rFonts w:ascii="Calibri" w:hAnsi="Calibri" w:cs="Calibri"/>
        </w:rPr>
        <w:t xml:space="preserve">, </w:t>
      </w:r>
      <w:hyperlink w:anchor="Par193" w:history="1">
        <w:r>
          <w:rPr>
            <w:rFonts w:ascii="Calibri" w:hAnsi="Calibri" w:cs="Calibri"/>
            <w:color w:val="0000FF"/>
          </w:rPr>
          <w:t>6</w:t>
        </w:r>
      </w:hyperlink>
      <w:r>
        <w:rPr>
          <w:rFonts w:ascii="Calibri" w:hAnsi="Calibri" w:cs="Calibri"/>
        </w:rPr>
        <w:t xml:space="preserve"> настоящей статьи, обнародуется Избирательной комиссией Рязанской области в течение трех дней со дня назначения выборов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36" w:name="Par193"/>
      <w:bookmarkEnd w:id="36"/>
      <w:r>
        <w:rPr>
          <w:rFonts w:ascii="Calibri" w:hAnsi="Calibri" w:cs="Calibri"/>
        </w:rPr>
        <w:t>6.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муниципальных районов и городских округов, находящихся на территории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кандидата осуществляется путем проставления депутатом представительного органа муниципального образования и (или) избранным на муниципальных выборах главой муниципального образования своей подписи на листе поддержки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37" w:name="Par196"/>
      <w:bookmarkEnd w:id="37"/>
      <w:r>
        <w:rPr>
          <w:rFonts w:ascii="Calibri" w:hAnsi="Calibri" w:cs="Calibri"/>
        </w:rPr>
        <w:t>9.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осуществляет кандидат.</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сбора подписей депутатов представительных органов муниципальных образований или избранных на муниципальных выборах глав муниципальных образований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депутатов представительных органов муниципальных образований или избранных на муниципальных выборах глав муниципальных образований, договор о сборе подписей. Оплата данной работы осуществляется только из средств избирательного фонда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подписи могут собираться со дня выдвижения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38" w:name="Par199"/>
      <w:bookmarkEnd w:id="38"/>
      <w:r>
        <w:rPr>
          <w:rFonts w:ascii="Calibri" w:hAnsi="Calibri" w:cs="Calibri"/>
        </w:rPr>
        <w:t xml:space="preserve">10. </w:t>
      </w:r>
      <w:hyperlink w:anchor="Par949" w:history="1">
        <w:r>
          <w:rPr>
            <w:rFonts w:ascii="Calibri" w:hAnsi="Calibri" w:cs="Calibri"/>
            <w:color w:val="0000FF"/>
          </w:rPr>
          <w:t>Листы</w:t>
        </w:r>
      </w:hyperlink>
      <w:r>
        <w:rPr>
          <w:rFonts w:ascii="Calibri" w:hAnsi="Calibri" w:cs="Calibri"/>
        </w:rPr>
        <w:t xml:space="preserve"> поддержки кандидата изготавливаются за счет средств соответствующего избирательного фонда кандидата по форме согласно приложению 1 к настоящему Закону.</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листе поддержки кандидата указываются фамилия, имя и отчество кандидата, дата его </w:t>
      </w:r>
      <w:r>
        <w:rPr>
          <w:rFonts w:ascii="Calibri" w:hAnsi="Calibri" w:cs="Calibri"/>
        </w:rPr>
        <w:lastRenderedPageBreak/>
        <w:t>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если у кандидата имелась или имеется судимость - сведения о судимости кандидата.</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Подлинность подписи на листе поддержки кандидата должна быть нотариально засвидетельствована. Расходы, связанные с нотариальным засвидетельствованием подлинности подписи, оплачиваются за счет средств избирательного фонда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Отзыв депутатом представительного органа муниципального образования или главой муниципального образования Рязанской области своей подписи не допускается.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39" w:name="Par205"/>
      <w:bookmarkEnd w:id="39"/>
      <w:r>
        <w:rPr>
          <w:rFonts w:ascii="Calibri" w:hAnsi="Calibri" w:cs="Calibri"/>
        </w:rPr>
        <w:t>12. Не допускается в процессе сбора подписей принуждение депутатов представительных органов муниципальных образований или избранных на муниципальных выборах глав муниципальных образований и вознаграждение за внесение подписи. Подписи, собранные с нарушением данного положения, являются недействительными.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вправе осуществлять сбор подписей в помещениях, занимаемых органами местного самоуправления.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Рязанской области кандидат или его доверенные лица подсчитывают количество собранных подписей по каждому муниципальному образованию, где осуществлялся их сбор, а также общее количество подписей указанных лиц. По результатам подсчета составляется протокол об итогах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Рязанской области, форма которого устанавливается Избирательной комиссией Рязанской области, который подписывается кандидатом или его доверенным лицом и представляется в Избирательную комиссию Рязанской области вместе с иными документами, представляемыми для регистрации кандидата.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40" w:name="Par209"/>
      <w:bookmarkEnd w:id="40"/>
      <w:r>
        <w:rPr>
          <w:rFonts w:ascii="Calibri" w:hAnsi="Calibri" w:cs="Calibri"/>
        </w:rPr>
        <w:t>Статья 19. Представление избирательных документов для регистрации кандидатов в Избирательную комиссию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41" w:name="Par211"/>
      <w:bookmarkEnd w:id="41"/>
      <w:r>
        <w:rPr>
          <w:rFonts w:ascii="Calibri" w:hAnsi="Calibri" w:cs="Calibri"/>
        </w:rPr>
        <w:t>1. Кандидат не позднее чем за 45 дней до дня голосования до 18 часов по местному времени представляет в Избирательную комиссию Рязанской области для регистрации следующие избирательные документы:</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листы поддержки кандидата депутатами представительных органов муниципальных образований и (или) избранных на муниципальных выборах глав муниципальных образований;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указанный в </w:t>
      </w:r>
      <w:hyperlink r:id="rId73" w:history="1">
        <w:r>
          <w:rPr>
            <w:rFonts w:ascii="Calibri" w:hAnsi="Calibri" w:cs="Calibri"/>
            <w:color w:val="0000FF"/>
          </w:rPr>
          <w:t>пункте 19 статьи 37</w:t>
        </w:r>
      </w:hyperlink>
      <w:r>
        <w:rPr>
          <w:rFonts w:ascii="Calibri" w:hAnsi="Calibri" w:cs="Calibri"/>
        </w:rPr>
        <w:t xml:space="preserve"> Федерального закона, по форме, утвержденной Избирательной комиссией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об изменениях в данных о кандидате, ранее представленных в соответствии с </w:t>
      </w:r>
      <w:hyperlink w:anchor="Par155" w:history="1">
        <w:r>
          <w:rPr>
            <w:rFonts w:ascii="Calibri" w:hAnsi="Calibri" w:cs="Calibri"/>
            <w:color w:val="0000FF"/>
          </w:rPr>
          <w:t>частями 6</w:t>
        </w:r>
      </w:hyperlink>
      <w:r>
        <w:rPr>
          <w:rFonts w:ascii="Calibri" w:hAnsi="Calibri" w:cs="Calibri"/>
        </w:rPr>
        <w:t xml:space="preserve">, </w:t>
      </w:r>
      <w:hyperlink w:anchor="Par158" w:history="1">
        <w:r>
          <w:rPr>
            <w:rFonts w:ascii="Calibri" w:hAnsi="Calibri" w:cs="Calibri"/>
            <w:color w:val="0000FF"/>
          </w:rPr>
          <w:t>6.1</w:t>
        </w:r>
      </w:hyperlink>
      <w:r>
        <w:rPr>
          <w:rFonts w:ascii="Calibri" w:hAnsi="Calibri" w:cs="Calibri"/>
        </w:rPr>
        <w:t xml:space="preserve">, </w:t>
      </w:r>
      <w:hyperlink w:anchor="Par162" w:history="1">
        <w:r>
          <w:rPr>
            <w:rFonts w:ascii="Calibri" w:hAnsi="Calibri" w:cs="Calibri"/>
            <w:color w:val="0000FF"/>
          </w:rPr>
          <w:t>7</w:t>
        </w:r>
      </w:hyperlink>
      <w:r>
        <w:rPr>
          <w:rFonts w:ascii="Calibri" w:hAnsi="Calibri" w:cs="Calibri"/>
        </w:rPr>
        <w:t xml:space="preserve"> и </w:t>
      </w:r>
      <w:hyperlink w:anchor="Par167" w:history="1">
        <w:r>
          <w:rPr>
            <w:rFonts w:ascii="Calibri" w:hAnsi="Calibri" w:cs="Calibri"/>
            <w:color w:val="0000FF"/>
          </w:rPr>
          <w:t>7.1 статьи 17</w:t>
        </w:r>
      </w:hyperlink>
      <w:r>
        <w:rPr>
          <w:rFonts w:ascii="Calibri" w:hAnsi="Calibri" w:cs="Calibri"/>
        </w:rPr>
        <w:t xml:space="preserve"> настоящего Закона, если такие изменения имели место;</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первый финансовый отчет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42" w:name="Par217"/>
      <w:bookmarkEnd w:id="42"/>
      <w:r>
        <w:rPr>
          <w:rFonts w:ascii="Calibri" w:hAnsi="Calibri" w:cs="Calibri"/>
        </w:rPr>
        <w:t>1.1. При проведении выборов Губернатора Рязанской области одновременно с иными документами, необходимыми для регистрации кандидата, кандидат представляет в Избирательную комиссию Рязанской области в письменной форме следующие сведения о трех кандидатурах, отвечающих предусмотренным федеральным законодательством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Правительства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43" w:name="Par218"/>
      <w:bookmarkEnd w:id="43"/>
      <w:r>
        <w:rPr>
          <w:rFonts w:ascii="Calibri" w:hAnsi="Calibri" w:cs="Calibri"/>
        </w:rPr>
        <w:t>1) фамилия, имя, отчество;</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рождения;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района, города, иного населенного пункта, где находится место жительства данного лица;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44" w:name="Par221"/>
      <w:bookmarkEnd w:id="44"/>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75"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Одна и та же кандидатура для наделения полномочиями члена Совета Федерации может быть представлена только одним кандидатом на должность Губернатора Рязанской области.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76"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45" w:name="Par225"/>
      <w:bookmarkEnd w:id="45"/>
      <w:r>
        <w:rPr>
          <w:rFonts w:ascii="Calibri" w:hAnsi="Calibri" w:cs="Calibri"/>
        </w:rPr>
        <w:t xml:space="preserve">1.3. Кандидат на должность Губернатора Рязанской области одновременно со сведениями, указанными в </w:t>
      </w:r>
      <w:hyperlink w:anchor="Par217" w:history="1">
        <w:r>
          <w:rPr>
            <w:rFonts w:ascii="Calibri" w:hAnsi="Calibri" w:cs="Calibri"/>
            <w:color w:val="0000FF"/>
          </w:rPr>
          <w:t>части 1.1</w:t>
        </w:r>
      </w:hyperlink>
      <w:r>
        <w:rPr>
          <w:rFonts w:ascii="Calibri" w:hAnsi="Calibri" w:cs="Calibri"/>
        </w:rPr>
        <w:t xml:space="preserve"> настоящей статьи, представляет в Избирательную комиссию Рязанской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рождения;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места жительства, а также сведения об адресе места жительства в течение пяти лет, предшествующих дате составления заявления;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об отсутствии ограничений, препятствующих в соответствии с федеральным законодательством наделению полномочиями члена Совета Федерации.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w:t>
      </w:r>
      <w:hyperlink r:id="rId77"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46" w:name="Par234"/>
      <w:bookmarkEnd w:id="46"/>
      <w:r>
        <w:rPr>
          <w:rFonts w:ascii="Calibri" w:hAnsi="Calibri" w:cs="Calibri"/>
        </w:rPr>
        <w:t xml:space="preserve">1.4. Кандидатом на должность Губернатора Рязанской области вместе с заявлением, указанным в </w:t>
      </w:r>
      <w:hyperlink w:anchor="Par225" w:history="1">
        <w:r>
          <w:rPr>
            <w:rFonts w:ascii="Calibri" w:hAnsi="Calibri" w:cs="Calibri"/>
            <w:color w:val="0000FF"/>
          </w:rPr>
          <w:t>части 1.3</w:t>
        </w:r>
      </w:hyperlink>
      <w:r>
        <w:rPr>
          <w:rFonts w:ascii="Calibri" w:hAnsi="Calibri" w:cs="Calibri"/>
        </w:rPr>
        <w:t xml:space="preserve"> настоящей статьи, в Избирательную комиссию Рязанской области должны быть представлены копии документов, подтверждающих сведения, указанные в </w:t>
      </w:r>
      <w:hyperlink w:anchor="Par225" w:history="1">
        <w:r>
          <w:rPr>
            <w:rFonts w:ascii="Calibri" w:hAnsi="Calibri" w:cs="Calibri"/>
            <w:color w:val="0000FF"/>
          </w:rPr>
          <w:t>части 1.3</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w:t>
      </w:r>
      <w:hyperlink r:id="rId78"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47" w:name="Par236"/>
      <w:bookmarkEnd w:id="47"/>
      <w:r>
        <w:rPr>
          <w:rFonts w:ascii="Calibri" w:hAnsi="Calibri" w:cs="Calibri"/>
        </w:rPr>
        <w:t xml:space="preserve">1.5. При проведении выборов Губернатора Рязанской области одновременно с иными документами, необходимыми для регистрации кандидата, кандидат представляет в Избирательную комиссию Рязанской области письменное уведомление о том, что он не имеет </w:t>
      </w:r>
      <w:r>
        <w:rPr>
          <w:rFonts w:ascii="Calibri" w:hAnsi="Calibri" w:cs="Calibri"/>
        </w:rPr>
        <w:lastRenderedPageBreak/>
        <w:t>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w:t>
      </w:r>
      <w:hyperlink r:id="rId79" w:history="1">
        <w:r>
          <w:rPr>
            <w:rFonts w:ascii="Calibri" w:hAnsi="Calibri" w:cs="Calibri"/>
            <w:color w:val="0000FF"/>
          </w:rPr>
          <w:t>Законом</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Листы поддержки кандидата представляются кандидатом в Избирательную комиссию Рязанской области единовременно вместе с иными документами, необходимыми для регистрации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Листы поддержки кандидата, представляемые в Избирательную комиссию Рязанской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Рязанской области, в которых проводился сбор подписей депутатов представительных органов Рязанской области и (или) избранных на муниципальных выборах глав муниципальных образований Рязанской области, и пронумерованы.</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Рязанской области, может превышать число подписей, необходимое для регистрации кандидата, но не более чем на 5 процентов.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приеме избирательных документов Избирательная комиссия Рязанской области заверяет каждую папку с листами поддержки кандидата своей печатью и проверяет соответствие количества подписей в листах поддержки кандидата количеству лиц, указанных в списке лиц, которые поставили свои подписи в листах поддержки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Рязанской области выдает кандидату подтверждение в письменной форме о приеме избирательных документов, в том числе листов поддержки кандидата, с указанием количества принятых листов поддержки кандидата и заявленного количества подписей, даты и времени их приема.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Рязанской области не вправе ограничивать доступ кандидата в занимаемое ею помещение или отказывать ему в приеме избирательных документов, необходимых для регистрации, в случае, если документы доставлены до истечения указанного в </w:t>
      </w:r>
      <w:hyperlink w:anchor="Par211" w:history="1">
        <w:r>
          <w:rPr>
            <w:rFonts w:ascii="Calibri" w:hAnsi="Calibri" w:cs="Calibri"/>
            <w:color w:val="0000FF"/>
          </w:rPr>
          <w:t>части 1</w:t>
        </w:r>
      </w:hyperlink>
      <w:r>
        <w:rPr>
          <w:rFonts w:ascii="Calibri" w:hAnsi="Calibri" w:cs="Calibri"/>
        </w:rPr>
        <w:t xml:space="preserve"> настоящей статьи срока.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Рязанской области в течение трех дней со дня представления кандидатом списка лиц, которые поставили свои подписи в листах поддержки кандидата, размещает его на своем сайте в информационно-телекоммуникационной сети "Интернет".</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48" w:name="Par247"/>
      <w:bookmarkEnd w:id="48"/>
      <w:r>
        <w:rPr>
          <w:rFonts w:ascii="Calibri" w:hAnsi="Calibri" w:cs="Calibri"/>
        </w:rPr>
        <w:t>Статья 20. Проверка соблюдения требований законодательства при выдвижении кандидатов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Рязанской области проверяет соблюдение предусмотренного Федеральным </w:t>
      </w:r>
      <w:hyperlink r:id="rId80" w:history="1">
        <w:r>
          <w:rPr>
            <w:rFonts w:ascii="Calibri" w:hAnsi="Calibri" w:cs="Calibri"/>
            <w:color w:val="0000FF"/>
          </w:rPr>
          <w:t>законом</w:t>
        </w:r>
      </w:hyperlink>
      <w:r>
        <w:rPr>
          <w:rFonts w:ascii="Calibri" w:hAnsi="Calibri" w:cs="Calibri"/>
        </w:rPr>
        <w:t xml:space="preserve"> и настоящим Законом порядка выдвижения кандидатов каждым кандидатом.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Рязанской области в срок не более 10 дней проверяет соблюдение порядка сбора подписей в поддержку кандидата, оформления листов поддержки кандидата, достоверность сведений о депутатах представительных органов муниципальных образований и (или) избранных на муниципальных выборах глав муниципальных образований и их подписей в листах поддержки кандидатов, достоверность биографических и иных сведений, представленных кандидатом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и настоящим Законом.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соблюдения порядка выдвижения кандидата, достоверности подписей, собранных в поддержку кандидата, Избирательная комиссия Рязанской области создает своим решением рабочие группы из числа членов Избирательной комиссии Рязанской области, нижестоящих избирательных комиссий и работников их аппаратов.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времени проведения проверки листов поддержки кандидатов кандидат извещается </w:t>
      </w:r>
      <w:r>
        <w:rPr>
          <w:rFonts w:ascii="Calibri" w:hAnsi="Calibri" w:cs="Calibri"/>
        </w:rPr>
        <w:lastRenderedPageBreak/>
        <w:t>Избирательной комиссией Рязанской области. Избирательная комиссия Рязанской области не вправе отказать в присутствии при проверке иным лицам, направленным кандидатом.</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49" w:name="Par254"/>
      <w:bookmarkEnd w:id="49"/>
      <w:r>
        <w:rPr>
          <w:rFonts w:ascii="Calibri" w:hAnsi="Calibri" w:cs="Calibri"/>
        </w:rPr>
        <w:t>5.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Рязанской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Рязанской области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проверки достоверности подписей и соответствующих им сведений, содержащихся в листах поддержки кандидата, подпись может быть признана достоверной либо недостоверной.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проставленная в листе поддержки кандидата, признается недостоверной в случае: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ar205" w:history="1">
        <w:r>
          <w:rPr>
            <w:rFonts w:ascii="Calibri" w:hAnsi="Calibri" w:cs="Calibri"/>
            <w:color w:val="0000FF"/>
          </w:rPr>
          <w:t>части 12 статьи 18</w:t>
        </w:r>
      </w:hyperlink>
      <w:r>
        <w:rPr>
          <w:rFonts w:ascii="Calibri" w:hAnsi="Calibri" w:cs="Calibri"/>
        </w:rPr>
        <w:t xml:space="preserve"> настоящего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она собрана с нарушением </w:t>
      </w:r>
      <w:hyperlink w:anchor="Par196" w:history="1">
        <w:r>
          <w:rPr>
            <w:rFonts w:ascii="Calibri" w:hAnsi="Calibri" w:cs="Calibri"/>
            <w:color w:val="0000FF"/>
          </w:rPr>
          <w:t>частей 9</w:t>
        </w:r>
      </w:hyperlink>
      <w:r>
        <w:rPr>
          <w:rFonts w:ascii="Calibri" w:hAnsi="Calibri" w:cs="Calibri"/>
        </w:rPr>
        <w:t xml:space="preserve"> и </w:t>
      </w:r>
      <w:hyperlink w:anchor="Par199" w:history="1">
        <w:r>
          <w:rPr>
            <w:rFonts w:ascii="Calibri" w:hAnsi="Calibri" w:cs="Calibri"/>
            <w:color w:val="0000FF"/>
          </w:rPr>
          <w:t>10 статьи 18</w:t>
        </w:r>
      </w:hyperlink>
      <w:r>
        <w:rPr>
          <w:rFonts w:ascii="Calibri" w:hAnsi="Calibri" w:cs="Calibri"/>
        </w:rPr>
        <w:t xml:space="preserve"> настоящего Закона, и этот недостаток не восполнен в порядке </w:t>
      </w:r>
      <w:hyperlink w:anchor="Par254" w:history="1">
        <w:r>
          <w:rPr>
            <w:rFonts w:ascii="Calibri" w:hAnsi="Calibri" w:cs="Calibri"/>
            <w:color w:val="0000FF"/>
          </w:rPr>
          <w:t>части 5</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Par254" w:history="1">
        <w:r>
          <w:rPr>
            <w:rFonts w:ascii="Calibri" w:hAnsi="Calibri" w:cs="Calibri"/>
            <w:color w:val="0000FF"/>
          </w:rPr>
          <w:t>части 5</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w:t>
      </w:r>
      <w:hyperlink w:anchor="Par254" w:history="1">
        <w:r>
          <w:rPr>
            <w:rFonts w:ascii="Calibri" w:hAnsi="Calibri" w:cs="Calibri"/>
            <w:color w:val="0000FF"/>
          </w:rPr>
          <w:t>части 5</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Рязанской области с правом решающего голоса, и представляется в Избирательную комиссию Рязанской области для принятия решения. В протоколе указываются количество заявленных, количество представленных и количество проверенных подписей, а также количество подписей, признанных недостоверными, с указанием оснований (причин) признания их таковыми.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кандидата. В случае, если проведенная Избирательной комиссией Рязанской области проверка листов поддержки кандидата повлечет последствия, предусмотренные </w:t>
      </w:r>
      <w:hyperlink r:id="rId83" w:history="1">
        <w:r>
          <w:rPr>
            <w:rFonts w:ascii="Calibri" w:hAnsi="Calibri" w:cs="Calibri"/>
            <w:color w:val="0000FF"/>
          </w:rPr>
          <w:t>подпунктом "д1" пункта 24 статьи 38</w:t>
        </w:r>
      </w:hyperlink>
      <w:r>
        <w:rPr>
          <w:rFonts w:ascii="Calibri" w:hAnsi="Calibri" w:cs="Calibri"/>
        </w:rPr>
        <w:t xml:space="preserve"> Федерального закона, кандидат вправе получить в Избирательной комиссии Рязанской области одновременно с копией итогового протокола заверенные копии ведомостей проверки листов поддержки кандидата, в которых указываются основания (причины) признания подписей недостоверными с указанием номеров папки, листа поддержки кандидата и строки в листе поддержки кандидата,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Итоговый протокол прилагается к решению комиссии о регистрации кандидата либо об отказе в регистрации кандидата. Повторная проверка листов поддержки кандидата после принятия комиссией указанного решения может быть осуществлена только судом или избирательной комиссией в соответствии с </w:t>
      </w:r>
      <w:hyperlink r:id="rId84" w:history="1">
        <w:r>
          <w:rPr>
            <w:rFonts w:ascii="Calibri" w:hAnsi="Calibri" w:cs="Calibri"/>
            <w:color w:val="0000FF"/>
          </w:rPr>
          <w:t>частью 6 статьи 76</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Избирательная комиссия Рязанской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50" w:name="Par266"/>
      <w:bookmarkEnd w:id="50"/>
      <w:r>
        <w:rPr>
          <w:rFonts w:ascii="Calibri" w:hAnsi="Calibri" w:cs="Calibri"/>
        </w:rPr>
        <w:t>Статья 21. Регистрация кандидатов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кандидата, выдвинутого избирательным объединением, осуществляется Избирательной комиссией Рязанской области при наличии: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документов, указанных в </w:t>
      </w:r>
      <w:hyperlink w:anchor="Par155" w:history="1">
        <w:r>
          <w:rPr>
            <w:rFonts w:ascii="Calibri" w:hAnsi="Calibri" w:cs="Calibri"/>
            <w:color w:val="0000FF"/>
          </w:rPr>
          <w:t>частях 6</w:t>
        </w:r>
      </w:hyperlink>
      <w:r>
        <w:rPr>
          <w:rFonts w:ascii="Calibri" w:hAnsi="Calibri" w:cs="Calibri"/>
        </w:rPr>
        <w:t xml:space="preserve">, </w:t>
      </w:r>
      <w:hyperlink w:anchor="Par158" w:history="1">
        <w:r>
          <w:rPr>
            <w:rFonts w:ascii="Calibri" w:hAnsi="Calibri" w:cs="Calibri"/>
            <w:color w:val="0000FF"/>
          </w:rPr>
          <w:t>6.1</w:t>
        </w:r>
      </w:hyperlink>
      <w:r>
        <w:rPr>
          <w:rFonts w:ascii="Calibri" w:hAnsi="Calibri" w:cs="Calibri"/>
        </w:rPr>
        <w:t xml:space="preserve">, </w:t>
      </w:r>
      <w:hyperlink w:anchor="Par162" w:history="1">
        <w:r>
          <w:rPr>
            <w:rFonts w:ascii="Calibri" w:hAnsi="Calibri" w:cs="Calibri"/>
            <w:color w:val="0000FF"/>
          </w:rPr>
          <w:t>7</w:t>
        </w:r>
      </w:hyperlink>
      <w:r>
        <w:rPr>
          <w:rFonts w:ascii="Calibri" w:hAnsi="Calibri" w:cs="Calibri"/>
        </w:rPr>
        <w:t xml:space="preserve"> и </w:t>
      </w:r>
      <w:hyperlink w:anchor="Par167" w:history="1">
        <w:r>
          <w:rPr>
            <w:rFonts w:ascii="Calibri" w:hAnsi="Calibri" w:cs="Calibri"/>
            <w:color w:val="0000FF"/>
          </w:rPr>
          <w:t>7.1 статьи 17</w:t>
        </w:r>
      </w:hyperlink>
      <w:r>
        <w:rPr>
          <w:rFonts w:ascii="Calibri" w:hAnsi="Calibri" w:cs="Calibri"/>
        </w:rPr>
        <w:t xml:space="preserve">, </w:t>
      </w:r>
      <w:hyperlink w:anchor="Par211" w:history="1">
        <w:r>
          <w:rPr>
            <w:rFonts w:ascii="Calibri" w:hAnsi="Calibri" w:cs="Calibri"/>
            <w:color w:val="0000FF"/>
          </w:rPr>
          <w:t>частях 1</w:t>
        </w:r>
      </w:hyperlink>
      <w:r>
        <w:rPr>
          <w:rFonts w:ascii="Calibri" w:hAnsi="Calibri" w:cs="Calibri"/>
        </w:rPr>
        <w:t xml:space="preserve"> - </w:t>
      </w:r>
      <w:hyperlink w:anchor="Par236" w:history="1">
        <w:r>
          <w:rPr>
            <w:rFonts w:ascii="Calibri" w:hAnsi="Calibri" w:cs="Calibri"/>
            <w:color w:val="0000FF"/>
          </w:rPr>
          <w:t>1.5 статьи 19</w:t>
        </w:r>
      </w:hyperlink>
      <w:r>
        <w:rPr>
          <w:rFonts w:ascii="Calibri" w:hAnsi="Calibri" w:cs="Calibri"/>
        </w:rPr>
        <w:t xml:space="preserve"> настоящего Закона, иных предусмотренных настоящим Законом документов, представляемых в Избирательную комиссию Рязанской области для уведомления о выдвижении кандидата избирательным объединением;</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85" w:history="1">
        <w:r>
          <w:rPr>
            <w:rFonts w:ascii="Calibri" w:hAnsi="Calibri" w:cs="Calibri"/>
            <w:color w:val="0000FF"/>
          </w:rPr>
          <w:t>N 24-ОЗ</w:t>
        </w:r>
      </w:hyperlink>
      <w:r>
        <w:rPr>
          <w:rFonts w:ascii="Calibri" w:hAnsi="Calibri" w:cs="Calibri"/>
        </w:rPr>
        <w:t xml:space="preserve">, от 07.04.2015 </w:t>
      </w:r>
      <w:hyperlink r:id="rId86" w:history="1">
        <w:r>
          <w:rPr>
            <w:rFonts w:ascii="Calibri" w:hAnsi="Calibri" w:cs="Calibri"/>
            <w:color w:val="0000FF"/>
          </w:rPr>
          <w:t>N 13-ОЗ</w:t>
        </w:r>
      </w:hyperlink>
      <w:r>
        <w:rPr>
          <w:rFonts w:ascii="Calibri" w:hAnsi="Calibri" w:cs="Calibri"/>
        </w:rPr>
        <w:t>)</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установленного настоящим Законом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Рязанской области, собранных в поддержку выдвижения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регистрации.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отказа в регистрации кандидата устанавливаются </w:t>
      </w:r>
      <w:hyperlink r:id="rId87" w:history="1">
        <w:r>
          <w:rPr>
            <w:rFonts w:ascii="Calibri" w:hAnsi="Calibri" w:cs="Calibri"/>
            <w:color w:val="0000FF"/>
          </w:rPr>
          <w:t>пунктом 24 статьи 38</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Избирательной комиссии Рязанской области о регистрации кандидата либо об отказе в его регистрации может быть обжаловано в суд в порядке, установленном федеральным законодательством.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Каждому зарегистрированному кандидату выдается удостоверение о регистрации с указанием даты регистрации.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зарегистрированных кандидатах Избирательная комиссия Рязанской области передает представителям средств массовой информации.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outlineLvl w:val="1"/>
        <w:rPr>
          <w:rFonts w:ascii="Calibri" w:hAnsi="Calibri" w:cs="Calibri"/>
          <w:b/>
          <w:bCs/>
        </w:rPr>
      </w:pPr>
      <w:bookmarkStart w:id="51" w:name="Par280"/>
      <w:bookmarkEnd w:id="51"/>
      <w:r>
        <w:rPr>
          <w:rFonts w:ascii="Calibri" w:hAnsi="Calibri" w:cs="Calibri"/>
          <w:b/>
          <w:bCs/>
        </w:rPr>
        <w:t>Глава V. СТАТУС КАНДИДАТОВ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52" w:name="Par282"/>
      <w:bookmarkEnd w:id="52"/>
      <w:r>
        <w:rPr>
          <w:rFonts w:ascii="Calibri" w:hAnsi="Calibri" w:cs="Calibri"/>
        </w:rPr>
        <w:t>Статья 22. Обеспечение равного статуса кандидатов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Кандидаты обладают равными правами и несут равные обязанности, за исключением случаев, установленных Федеральным </w:t>
      </w:r>
      <w:hyperlink r:id="rId89" w:history="1">
        <w:r>
          <w:rPr>
            <w:rFonts w:ascii="Calibri" w:hAnsi="Calibri" w:cs="Calibri"/>
            <w:color w:val="0000FF"/>
          </w:rPr>
          <w:t>законом</w:t>
        </w:r>
      </w:hyperlink>
      <w:r>
        <w:rPr>
          <w:rFonts w:ascii="Calibri" w:hAnsi="Calibri" w:cs="Calibri"/>
        </w:rPr>
        <w:t>.</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и доверенные лица.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53" w:name="Par287"/>
      <w:bookmarkEnd w:id="53"/>
      <w:r>
        <w:rPr>
          <w:rFonts w:ascii="Calibri" w:hAnsi="Calibri" w:cs="Calibri"/>
        </w:rPr>
        <w:t>Статья 23. Ограничения, связанные с должностным или со служебным положением. Гарантии деятельности зарегистрированных кандидатов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связанные с должностным или со служебным положением, а также гарантии деятельности зарегистрированных кандидатов в Губернаторы Рязанской области устанавливаются </w:t>
      </w:r>
      <w:hyperlink r:id="rId90" w:history="1">
        <w:r>
          <w:rPr>
            <w:rFonts w:ascii="Calibri" w:hAnsi="Calibri" w:cs="Calibri"/>
            <w:color w:val="0000FF"/>
          </w:rPr>
          <w:t>статьями 40</w:t>
        </w:r>
      </w:hyperlink>
      <w:r>
        <w:rPr>
          <w:rFonts w:ascii="Calibri" w:hAnsi="Calibri" w:cs="Calibri"/>
        </w:rPr>
        <w:t xml:space="preserve"> - </w:t>
      </w:r>
      <w:hyperlink r:id="rId91" w:history="1">
        <w:r>
          <w:rPr>
            <w:rFonts w:ascii="Calibri" w:hAnsi="Calibri" w:cs="Calibri"/>
            <w:color w:val="0000FF"/>
          </w:rPr>
          <w:t>41</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54" w:name="Par291"/>
      <w:bookmarkEnd w:id="54"/>
      <w:r>
        <w:rPr>
          <w:rFonts w:ascii="Calibri" w:hAnsi="Calibri" w:cs="Calibri"/>
        </w:rPr>
        <w:t>Статья 24. Статус доверенных лиц</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вправе назначить до 50 доверенных лиц. Регистрация доверенных лиц осуществляется Избирательной комиссией Рязанской области в течение трех дней со дня </w:t>
      </w:r>
      <w:r>
        <w:rPr>
          <w:rFonts w:ascii="Calibri" w:hAnsi="Calibri" w:cs="Calibri"/>
        </w:rPr>
        <w:lastRenderedPageBreak/>
        <w:t>поступления письменного заявления кандидата о назначении доверенных лиц вместе с заявлениями самих граждан о согласии быть доверенными лицами.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Доверенными лицами кандидатов не могут быть кандидаты, лица, замещающие государственные должности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Рязанской области приказа об освобождении его от исполнения служебных обязанностей (в том числе на период отпуска).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Доверенные лица получают в Избирательной комиссии Рязанской области удостоверения. Доверенные лица осуществляют агитационную деятельность в пользу назначившего их кандидата. Доверенные лица не имеют полномочий наблюдателя.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на период полномочий доверенного лица работодатель обязан предоставлять доверенным лицам по их просьбе неоплачиваемый отпуск. Кандидаты,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доверенных лиц прекращаются по решению кандидата либо вместе с утратой статуса назначившим их кандидатом.</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55" w:name="Par298"/>
      <w:bookmarkEnd w:id="55"/>
      <w:r>
        <w:rPr>
          <w:rFonts w:ascii="Calibri" w:hAnsi="Calibri" w:cs="Calibri"/>
        </w:rPr>
        <w:t>Статья 25. Статус и порядок назначения уполномоченных представителей по финансовым вопросам</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56" w:name="Par300"/>
      <w:bookmarkEnd w:id="56"/>
      <w:r>
        <w:rPr>
          <w:rFonts w:ascii="Calibri" w:hAnsi="Calibri" w:cs="Calibri"/>
        </w:rPr>
        <w:t>1. Кандидаты обязаны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57" w:name="Par301"/>
      <w:bookmarkEnd w:id="57"/>
      <w:r>
        <w:rPr>
          <w:rFonts w:ascii="Calibri" w:hAnsi="Calibri" w:cs="Calibri"/>
        </w:rPr>
        <w:t>2. При назначении уполномоченного представителя по финансовым вопросам кандидат передает ему следующие полномочия: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специального избирательного счета;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избирательного фонда;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денежных средств избирательного фонда;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поступлением и расходованием средств избирательного фонда;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подписи на расчетных документах.</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 может передать своему уполномоченному представителю по финансовым вопросам иные, кроме указанных в </w:t>
      </w:r>
      <w:hyperlink w:anchor="Par301" w:history="1">
        <w:r>
          <w:rPr>
            <w:rFonts w:ascii="Calibri" w:hAnsi="Calibri" w:cs="Calibri"/>
            <w:color w:val="0000FF"/>
          </w:rPr>
          <w:t>части 2</w:t>
        </w:r>
      </w:hyperlink>
      <w:r>
        <w:rPr>
          <w:rFonts w:ascii="Calibri" w:hAnsi="Calibri" w:cs="Calibri"/>
        </w:rPr>
        <w:t xml:space="preserve"> настоящей статьи, полномочия.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58" w:name="Par308"/>
      <w:bookmarkEnd w:id="58"/>
      <w:r>
        <w:rPr>
          <w:rFonts w:ascii="Calibri" w:hAnsi="Calibri" w:cs="Calibri"/>
        </w:rPr>
        <w:t xml:space="preserve">4. Регистрация уполномоченного представителя по финансовым вопросам кандидата производится Избирательной комиссией Рязанской области на основании заявления кандидата, доверенности, указанной в </w:t>
      </w:r>
      <w:hyperlink w:anchor="Par300" w:history="1">
        <w:r>
          <w:rPr>
            <w:rFonts w:ascii="Calibri" w:hAnsi="Calibri" w:cs="Calibri"/>
            <w:color w:val="0000FF"/>
          </w:rPr>
          <w:t>части 1</w:t>
        </w:r>
      </w:hyperlink>
      <w:r>
        <w:rPr>
          <w:rFonts w:ascii="Calibri" w:hAnsi="Calibri" w:cs="Calibri"/>
        </w:rP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комиссией Рязанской области и истекает через 60 дней со дня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Рязанской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Сберегательного банка Российской Федерации.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ar308" w:history="1">
        <w:r>
          <w:rPr>
            <w:rFonts w:ascii="Calibri" w:hAnsi="Calibri" w:cs="Calibri"/>
            <w:color w:val="0000FF"/>
          </w:rPr>
          <w:t>частью 4</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59" w:name="Par312"/>
      <w:bookmarkEnd w:id="59"/>
      <w:r>
        <w:rPr>
          <w:rFonts w:ascii="Calibri" w:hAnsi="Calibri" w:cs="Calibri"/>
        </w:rPr>
        <w:t>Статья 26. Выбытие кандидата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в Избирательную комиссию Рязанской области. Указанное заявление не подлежит отзыву. Если кандидат был зарегистрирован, то на основании полученного заявления Избирательная комиссия Рязанской области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Избирательное объединение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заявление об этом в Избирательную комиссию Рязанской области. Указанное заявление не подлежит отзыву. В случае отзыва зарегистрированного кандидата Избирательная комиссия Рязанской области принимает решение об аннулировании регистрации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Рязанской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признает кандидата выбывшим в случае его смерти, признания его умершим.</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60" w:name="Par318"/>
      <w:bookmarkEnd w:id="60"/>
      <w:r>
        <w:rPr>
          <w:rFonts w:ascii="Calibri" w:hAnsi="Calibri" w:cs="Calibri"/>
        </w:rPr>
        <w:t xml:space="preserve">5. Если ко дню голосования останется менее двух зарегистрированных кандидатов, голосование на выборах Губернатора Рязанской области по решению Избирательной комиссии Рязанской области откладывается в порядке, предусмотренном </w:t>
      </w:r>
      <w:hyperlink r:id="rId93" w:history="1">
        <w:r>
          <w:rPr>
            <w:rFonts w:ascii="Calibri" w:hAnsi="Calibri" w:cs="Calibri"/>
            <w:color w:val="0000FF"/>
          </w:rPr>
          <w:t>пунктом 33 статьи 38</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ситуация, предусмотренная </w:t>
      </w:r>
      <w:hyperlink w:anchor="Par318" w:history="1">
        <w:r>
          <w:rPr>
            <w:rFonts w:ascii="Calibri" w:hAnsi="Calibri" w:cs="Calibri"/>
            <w:color w:val="0000FF"/>
          </w:rPr>
          <w:t>частью 5</w:t>
        </w:r>
      </w:hyperlink>
      <w:r>
        <w:rPr>
          <w:rFonts w:ascii="Calibri" w:hAnsi="Calibri" w:cs="Calibri"/>
        </w:rP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расходы, понесенные всеми избирательными комиссиями при подготовке и проведении выборов Губернатора Рязанской области, взыскиваются с соответствующих зарегистрированного кандидата, избирательного объединения.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 обстоятельствами, вынуждающими зарегистрированного кандидата отказаться от дальнейшего участия в выборах (снять свою кандидатуру), в настоящем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выдвинутого ею зарегистрированного кандидата, в настоящем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61" w:name="Par321"/>
      <w:bookmarkEnd w:id="61"/>
      <w:r>
        <w:rPr>
          <w:rFonts w:ascii="Calibri" w:hAnsi="Calibri" w:cs="Calibri"/>
        </w:rPr>
        <w:t>8. Под обстоятельствами, вынуждающими кандидата на должность Губернатора Рязанской области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законодательством в отношении кандидатов для наделения полномочиями члена Совета Федерации.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94"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Губернатора Рязанской области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217" w:history="1">
        <w:r>
          <w:rPr>
            <w:rFonts w:ascii="Calibri" w:hAnsi="Calibri" w:cs="Calibri"/>
            <w:color w:val="0000FF"/>
          </w:rPr>
          <w:t>частями 1.1</w:t>
        </w:r>
      </w:hyperlink>
      <w:r>
        <w:rPr>
          <w:rFonts w:ascii="Calibri" w:hAnsi="Calibri" w:cs="Calibri"/>
        </w:rPr>
        <w:t xml:space="preserve">, </w:t>
      </w:r>
      <w:hyperlink w:anchor="Par225" w:history="1">
        <w:r>
          <w:rPr>
            <w:rFonts w:ascii="Calibri" w:hAnsi="Calibri" w:cs="Calibri"/>
            <w:color w:val="0000FF"/>
          </w:rPr>
          <w:t>1.3</w:t>
        </w:r>
      </w:hyperlink>
      <w:r>
        <w:rPr>
          <w:rFonts w:ascii="Calibri" w:hAnsi="Calibri" w:cs="Calibri"/>
        </w:rPr>
        <w:t xml:space="preserve"> и </w:t>
      </w:r>
      <w:hyperlink w:anchor="Par234" w:history="1">
        <w:r>
          <w:rPr>
            <w:rFonts w:ascii="Calibri" w:hAnsi="Calibri" w:cs="Calibri"/>
            <w:color w:val="0000FF"/>
          </w:rPr>
          <w:t>1.4 статьи 19</w:t>
        </w:r>
      </w:hyperlink>
      <w:r>
        <w:rPr>
          <w:rFonts w:ascii="Calibri" w:hAnsi="Calibri" w:cs="Calibri"/>
        </w:rPr>
        <w:t xml:space="preserve"> настоящего Закона, в Избирательную комиссию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95"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наличии вынуждающих обстоятельств, указанных в </w:t>
      </w:r>
      <w:hyperlink w:anchor="Par321" w:history="1">
        <w:r>
          <w:rPr>
            <w:rFonts w:ascii="Calibri" w:hAnsi="Calibri" w:cs="Calibri"/>
            <w:color w:val="0000FF"/>
          </w:rPr>
          <w:t>части 8</w:t>
        </w:r>
      </w:hyperlink>
      <w:r>
        <w:rPr>
          <w:rFonts w:ascii="Calibri" w:hAnsi="Calibri" w:cs="Calibri"/>
        </w:rPr>
        <w:t xml:space="preserve"> настоящей статьи, </w:t>
      </w:r>
      <w:r>
        <w:rPr>
          <w:rFonts w:ascii="Calibri" w:hAnsi="Calibri" w:cs="Calibri"/>
        </w:rPr>
        <w:lastRenderedPageBreak/>
        <w:t>зарегистрированный кандидат на должность Губернатора Рязанской области вправе не позднее чем за один день до дня голосования (в том числе повторного голосования) представить в Избирательную комиссию Рязанской области письменное заявление об отзыве кандидатуры для наделения полномочиями члена Совета Федерации, представленной в Избирательную комиссию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96"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outlineLvl w:val="1"/>
        <w:rPr>
          <w:rFonts w:ascii="Calibri" w:hAnsi="Calibri" w:cs="Calibri"/>
          <w:b/>
          <w:bCs/>
        </w:rPr>
      </w:pPr>
      <w:bookmarkStart w:id="62" w:name="Par328"/>
      <w:bookmarkEnd w:id="62"/>
      <w:r>
        <w:rPr>
          <w:rFonts w:ascii="Calibri" w:hAnsi="Calibri" w:cs="Calibri"/>
          <w:b/>
          <w:bCs/>
        </w:rPr>
        <w:t>Глава VI. ИНФОРМИРОВАНИЕ ИЗБИРАТЕЛЕЙ</w:t>
      </w:r>
    </w:p>
    <w:p w:rsidR="00460880" w:rsidRDefault="004608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ПРЕДВЫБОРНАЯ АГИТАЦИЯ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63" w:name="Par331"/>
      <w:bookmarkEnd w:id="63"/>
      <w:r>
        <w:rPr>
          <w:rFonts w:ascii="Calibri" w:hAnsi="Calibri" w:cs="Calibri"/>
        </w:rPr>
        <w:t>Статья 27. Информирование избирателей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и настоящим Законом информирование избирателей на выборах Губернатора Рязанской области осуществляют органы государственной власти Рязанской области (далее - органы государственной власти), органы местного самоуправления Рязанской области (далее - органы местного самоуправления), избирательные комиссии, организации, осуществляющие выпуск средств массовой информации, юридические и физические лица. 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избирательной кампании региональные государственные организации телерадиовещания безвозмездно предоставляют Избирательной комиссии Рязанской области не менее десяти минут эфирного времени, территориальным избирательным комиссиям - не менее пяти минут эфирного времени еженедельно на каждом из своих каналов.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региональных государственных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Рязанской области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осуществляется свободно.</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в том числе по времени освещения их предвыборной деятельности, объему печатной площади, отведенной для таких сообщений.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день голосования до момента окончания голосования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64" w:name="Par343"/>
      <w:bookmarkEnd w:id="64"/>
      <w:r>
        <w:rPr>
          <w:rFonts w:ascii="Calibri" w:hAnsi="Calibri" w:cs="Calibri"/>
        </w:rPr>
        <w:t>Статья 28. Опросы общественного мнения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Опубликование (обнародование) результатов опросов общественного мнения, связанных с выборами Губернатора Рязанской области, является разновидностью информирования </w:t>
      </w:r>
      <w:r>
        <w:rPr>
          <w:rFonts w:ascii="Calibri" w:hAnsi="Calibri" w:cs="Calibri"/>
        </w:rPr>
        <w:lastRenderedPageBreak/>
        <w:t>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опубликовании (обнародовании) результатов опросов общественного мнения, связанных с выборами Губернатора Рязанской области,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Губернатора Рязанской области,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65" w:name="Par349"/>
      <w:bookmarkEnd w:id="65"/>
      <w:r>
        <w:rPr>
          <w:rFonts w:ascii="Calibri" w:hAnsi="Calibri" w:cs="Calibri"/>
        </w:rPr>
        <w:t>Статья 29. Организации телерадиовещания и периодические печатные издания, используемые для информационного обеспечения выборов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Губернатора Рязанской области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66" w:name="Par352"/>
      <w:bookmarkEnd w:id="66"/>
      <w:r>
        <w:rPr>
          <w:rFonts w:ascii="Calibri" w:hAnsi="Calibri" w:cs="Calibri"/>
        </w:rPr>
        <w:t>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Губернатора Рязанской области являются государственные органы и организации и (или) которым за год, предшествующий дню официального опубликования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бюджета, областного бюджета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субъекта (субъектов) Российской Федерации.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67" w:name="Par353"/>
      <w:bookmarkEnd w:id="67"/>
      <w:r>
        <w:rPr>
          <w:rFonts w:ascii="Calibri" w:hAnsi="Calibri" w:cs="Calibri"/>
        </w:rPr>
        <w:t>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Губернатора Рязанской области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ar352" w:history="1">
        <w:r>
          <w:rPr>
            <w:rFonts w:ascii="Calibri" w:hAnsi="Calibri" w:cs="Calibri"/>
            <w:color w:val="0000FF"/>
          </w:rPr>
          <w:t>частей 2</w:t>
        </w:r>
      </w:hyperlink>
      <w:r>
        <w:rPr>
          <w:rFonts w:ascii="Calibri" w:hAnsi="Calibri" w:cs="Calibri"/>
        </w:rPr>
        <w:t xml:space="preserve"> и </w:t>
      </w:r>
      <w:hyperlink w:anchor="Par353" w:history="1">
        <w:r>
          <w:rPr>
            <w:rFonts w:ascii="Calibri" w:hAnsi="Calibri" w:cs="Calibri"/>
            <w:color w:val="0000FF"/>
          </w:rPr>
          <w:t>3</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Законе на: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68" w:name="Par356"/>
      <w:bookmarkEnd w:id="68"/>
      <w:r>
        <w:rPr>
          <w:rFonts w:ascii="Calibri" w:hAnsi="Calibri" w:cs="Calibri"/>
        </w:rPr>
        <w:t>1) общероссийские организации телерадиовещания, то есть организации телерадиовещания, имеющие лицензию на вещание либо осуществляющие выпуск средств массовой информации (телерадиопрограмм),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 в том числе и на территории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w:t>
      </w:r>
      <w:r>
        <w:rPr>
          <w:rFonts w:ascii="Calibri" w:hAnsi="Calibri" w:cs="Calibri"/>
        </w:rPr>
        <w:lastRenderedPageBreak/>
        <w:t xml:space="preserve">(телерадиопрограммы) на территориях менее чем половины субъектов Российской Федерации, в том числе и на территории Рязанской области, а также соответствующие подразделения организаций телерадиовещания, указанных в </w:t>
      </w:r>
      <w:hyperlink w:anchor="Par356" w:history="1">
        <w:r>
          <w:rPr>
            <w:rFonts w:ascii="Calibri" w:hAnsi="Calibri" w:cs="Calibri"/>
            <w:color w:val="0000FF"/>
          </w:rPr>
          <w:t>пункте 1</w:t>
        </w:r>
      </w:hyperlink>
      <w:r>
        <w:rPr>
          <w:rFonts w:ascii="Calibri" w:hAnsi="Calibri" w:cs="Calibri"/>
        </w:rPr>
        <w:t xml:space="preserve"> настоящей части;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 в том числе и на территории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 том числе и на территории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а также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69" w:name="Par361"/>
      <w:bookmarkEnd w:id="69"/>
      <w:r>
        <w:rPr>
          <w:rFonts w:ascii="Calibri" w:hAnsi="Calibri" w:cs="Calibri"/>
        </w:rPr>
        <w:t>7. Перечень государственных и муниципальных организаций телерадиовещания и периодических печатных изданий, предоставляющих эфирное время, печатную площадь для проведения предвыборной агитации, публикуется Избирательной комиссией Рязанской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указанный в </w:t>
      </w:r>
      <w:hyperlink w:anchor="Par361" w:history="1">
        <w:r>
          <w:rPr>
            <w:rFonts w:ascii="Calibri" w:hAnsi="Calibri" w:cs="Calibri"/>
            <w:color w:val="0000FF"/>
          </w:rPr>
          <w:t>части 7</w:t>
        </w:r>
      </w:hyperlink>
      <w:r>
        <w:rPr>
          <w:rFonts w:ascii="Calibri" w:hAnsi="Calibri" w:cs="Calibri"/>
        </w:rPr>
        <w:t xml:space="preserve"> настоящей статьи, представляется в Избирательную комиссию Рязанской области не позднее чем на пятый день после дня официального опубликования решения о назначении выборов Губернатора Рязанской области. В указанный перечень включаются следующие сведения о каждой организации телерадиовещания, каждом периодическом печатном издании: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государственной (муниципальной) поддержки (если таковая имелась за год, предшествующий дню официального опубликования решения о назначении выборов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указанный в </w:t>
      </w:r>
      <w:hyperlink w:anchor="Par361" w:history="1">
        <w:r>
          <w:rPr>
            <w:rFonts w:ascii="Calibri" w:hAnsi="Calibri" w:cs="Calibri"/>
            <w:color w:val="0000FF"/>
          </w:rPr>
          <w:t>части 7</w:t>
        </w:r>
      </w:hyperlink>
      <w:r>
        <w:rPr>
          <w:rFonts w:ascii="Calibri" w:hAnsi="Calibri" w:cs="Calibri"/>
        </w:rPr>
        <w:t xml:space="preserve"> настоящей статьи, публикуется Избирательной комиссией Рязанской области не позднее чем на 10-й день после дня официального опубликования решения о назначении выборов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70" w:name="Par372"/>
      <w:bookmarkEnd w:id="70"/>
      <w:r>
        <w:rPr>
          <w:rFonts w:ascii="Calibri" w:hAnsi="Calibri" w:cs="Calibri"/>
        </w:rPr>
        <w:t>Статья 30. Предвыборная агитация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действий, подпадающих под понятие предвыборной агитации, методы проведения предвыборной агитации, ограничения, связанные с ее проведением, определяются </w:t>
      </w:r>
      <w:hyperlink r:id="rId99" w:history="1">
        <w:r>
          <w:rPr>
            <w:rFonts w:ascii="Calibri" w:hAnsi="Calibri" w:cs="Calibri"/>
            <w:color w:val="0000FF"/>
          </w:rPr>
          <w:t>статьями 48</w:t>
        </w:r>
      </w:hyperlink>
      <w:r>
        <w:rPr>
          <w:rFonts w:ascii="Calibri" w:hAnsi="Calibri" w:cs="Calibri"/>
        </w:rPr>
        <w:t xml:space="preserve"> и </w:t>
      </w:r>
      <w:hyperlink r:id="rId100" w:history="1">
        <w:r>
          <w:rPr>
            <w:rFonts w:ascii="Calibri" w:hAnsi="Calibri" w:cs="Calibri"/>
            <w:color w:val="0000FF"/>
          </w:rPr>
          <w:t>56</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71" w:name="Par376"/>
      <w:bookmarkEnd w:id="71"/>
      <w:r>
        <w:rPr>
          <w:rFonts w:ascii="Calibri" w:hAnsi="Calibri" w:cs="Calibri"/>
        </w:rPr>
        <w:t>Статья 31. Агитационный период</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Агитационный период прекращается в ноль часов по местному времени за одни сутки до дня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72" w:name="Par379"/>
      <w:bookmarkEnd w:id="72"/>
      <w:r>
        <w:rPr>
          <w:rFonts w:ascii="Calibri" w:hAnsi="Calibri" w:cs="Calibri"/>
        </w:rPr>
        <w:lastRenderedPageBreak/>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них, сохраняются в день голосования на прежних местах.</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повторного голосования по выборам Губернатора Рязанской области агитационный период возобновляется со дня назначения Избирательной комиссией Рязанской области дня повторного голосования и прекращается в ноль часов по местному времени за одни сутки до дня повторного голосования.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73" w:name="Par384"/>
      <w:bookmarkEnd w:id="73"/>
      <w:r>
        <w:rPr>
          <w:rFonts w:ascii="Calibri" w:hAnsi="Calibri" w:cs="Calibri"/>
        </w:rPr>
        <w:t>Статья 32. Общие условия проведения предвыборной агитации на каналах организаций телерадиовещания и в периодических печатных изданиях</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случаях и порядке, предусмотренных Федеральным </w:t>
      </w:r>
      <w:hyperlink r:id="rId101" w:history="1">
        <w:r>
          <w:rPr>
            <w:rFonts w:ascii="Calibri" w:hAnsi="Calibri" w:cs="Calibri"/>
            <w:color w:val="0000FF"/>
          </w:rPr>
          <w:t>законом</w:t>
        </w:r>
      </w:hyperlink>
      <w:r>
        <w:rPr>
          <w:rFonts w:ascii="Calibri" w:hAnsi="Calibri" w:cs="Calibri"/>
        </w:rPr>
        <w:t xml:space="preserve"> и </w:t>
      </w:r>
      <w:hyperlink w:anchor="Par401" w:history="1">
        <w:r>
          <w:rPr>
            <w:rFonts w:ascii="Calibri" w:hAnsi="Calibri" w:cs="Calibri"/>
            <w:color w:val="0000FF"/>
          </w:rPr>
          <w:t>статьями 33</w:t>
        </w:r>
      </w:hyperlink>
      <w:r>
        <w:rPr>
          <w:rFonts w:ascii="Calibri" w:hAnsi="Calibri" w:cs="Calibri"/>
        </w:rPr>
        <w:t xml:space="preserve">, </w:t>
      </w:r>
      <w:hyperlink w:anchor="Par425" w:history="1">
        <w:r>
          <w:rPr>
            <w:rFonts w:ascii="Calibri" w:hAnsi="Calibri" w:cs="Calibri"/>
            <w:color w:val="0000FF"/>
          </w:rPr>
          <w:t>34</w:t>
        </w:r>
      </w:hyperlink>
      <w:r>
        <w:rPr>
          <w:rFonts w:ascii="Calibri" w:hAnsi="Calibri" w:cs="Calibri"/>
        </w:rPr>
        <w:t xml:space="preserve"> настоящего Закона, безвозмездно (далее - бесплатное эфирное время, бесплатная печатная площадь) либо за плату.</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в том числе для представления избирателям своих предвыборных программ.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предоставить возможность проведения предвыборной агитации, в том числе бесплатное эфирное время и бесплатную печатную площадь.</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и печатную площадь только за плату.</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эфирное время, печатную площадь в соответствующих средствах массовой информации за плату.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74" w:name="Par393"/>
      <w:bookmarkEnd w:id="74"/>
      <w:r>
        <w:rPr>
          <w:rFonts w:ascii="Calibri" w:hAnsi="Calibri" w:cs="Calibri"/>
        </w:rPr>
        <w:t xml:space="preserve">7.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w:t>
      </w:r>
      <w:r>
        <w:rPr>
          <w:rFonts w:ascii="Calibri" w:hAnsi="Calibri" w:cs="Calibri"/>
        </w:rPr>
        <w:lastRenderedPageBreak/>
        <w:t>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75" w:name="Par394"/>
      <w:bookmarkEnd w:id="75"/>
      <w:r>
        <w:rPr>
          <w:rFonts w:ascii="Calibri" w:hAnsi="Calibri" w:cs="Calibri"/>
        </w:rPr>
        <w:t>8.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решения о назначении выборов Губернатора Рязанской области. Указанные сведения и уведомление о готовности предоставить зарегистрированным кандидатам эфирное время, печатную площадь для проведения предвыборной агитации в тот же срок должны быть представлены государственными, муниципальными и негосударственными организациями телерадиовещания и редакциями государственных, муниципальных и негосударственных периодических печатных изданий в Избирательную комиссию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76" w:name="Par395"/>
      <w:bookmarkEnd w:id="76"/>
      <w:r>
        <w:rPr>
          <w:rFonts w:ascii="Calibri" w:hAnsi="Calibri" w:cs="Calibri"/>
        </w:rPr>
        <w:t>9.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бесплатное или платное эфирное время и бесплатную или платную печатную площадь, обязаны вести отдельный учет их объемов и стоимости в соответствии с порядком и формами ведения такого учета, установленными Избирательной комиссией Рязанской области. Данные этого учета не позднее чем через 10 дней со дня голосования представляются в Избирательную комиссию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77" w:name="Par396"/>
      <w:bookmarkEnd w:id="77"/>
      <w:r>
        <w:rPr>
          <w:rFonts w:ascii="Calibri" w:hAnsi="Calibri" w:cs="Calibri"/>
        </w:rPr>
        <w:t>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и печатную площадь, обязаны по запросам Избирательной комиссии Рязанской области представлять им документы, подтверждающие согласие зарегистрированного кандидата на выполнение работ и оказание услуг на платной основе.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(культурно-просветительских, детских, технических, научных и других), а также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Рязанской области уведомления, указанного в </w:t>
      </w:r>
      <w:hyperlink w:anchor="Par394" w:history="1">
        <w:r>
          <w:rPr>
            <w:rFonts w:ascii="Calibri" w:hAnsi="Calibri" w:cs="Calibri"/>
            <w:color w:val="0000FF"/>
          </w:rPr>
          <w:t>части 8</w:t>
        </w:r>
      </w:hyperlink>
      <w:r>
        <w:rPr>
          <w:rFonts w:ascii="Calibri" w:hAnsi="Calibri" w:cs="Calibri"/>
        </w:rPr>
        <w:t xml:space="preserve"> настоящей статьи, в установленный этой частью срок.</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телерадиовещания и редакции периодических печатных изданий обязаны хранить указанные в </w:t>
      </w:r>
      <w:hyperlink w:anchor="Par395" w:history="1">
        <w:r>
          <w:rPr>
            <w:rFonts w:ascii="Calibri" w:hAnsi="Calibri" w:cs="Calibri"/>
            <w:color w:val="0000FF"/>
          </w:rPr>
          <w:t>частях 9</w:t>
        </w:r>
      </w:hyperlink>
      <w:r>
        <w:rPr>
          <w:rFonts w:ascii="Calibri" w:hAnsi="Calibri" w:cs="Calibri"/>
        </w:rPr>
        <w:t xml:space="preserve">, </w:t>
      </w:r>
      <w:hyperlink w:anchor="Par396" w:history="1">
        <w:r>
          <w:rPr>
            <w:rFonts w:ascii="Calibri" w:hAnsi="Calibri" w:cs="Calibri"/>
            <w:color w:val="0000FF"/>
          </w:rPr>
          <w:t>10</w:t>
        </w:r>
      </w:hyperlink>
      <w:r>
        <w:rPr>
          <w:rFonts w:ascii="Calibri" w:hAnsi="Calibri" w:cs="Calibri"/>
        </w:rPr>
        <w:t xml:space="preserve"> и </w:t>
      </w:r>
      <w:hyperlink w:anchor="Par399" w:history="1">
        <w:r>
          <w:rPr>
            <w:rFonts w:ascii="Calibri" w:hAnsi="Calibri" w:cs="Calibri"/>
            <w:color w:val="0000FF"/>
          </w:rPr>
          <w:t>13</w:t>
        </w:r>
      </w:hyperlink>
      <w:r>
        <w:rPr>
          <w:rFonts w:ascii="Calibri" w:hAnsi="Calibri" w:cs="Calibri"/>
        </w:rP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не менее трех лет со дня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78" w:name="Par399"/>
      <w:bookmarkEnd w:id="78"/>
      <w:r>
        <w:rPr>
          <w:rFonts w:ascii="Calibri" w:hAnsi="Calibri" w:cs="Calibri"/>
        </w:rPr>
        <w:t>13. Предоставление эфирного времени и (или)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до предоставления указанных эфирного времени, печатной площади.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79" w:name="Par401"/>
      <w:bookmarkEnd w:id="79"/>
      <w:r>
        <w:rPr>
          <w:rFonts w:ascii="Calibri" w:hAnsi="Calibri" w:cs="Calibri"/>
        </w:rPr>
        <w:t>Статья 33. Условия проведения предвыборной агитации на телевидении и радио</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80" w:name="Par403"/>
      <w:bookmarkEnd w:id="80"/>
      <w:r>
        <w:rPr>
          <w:rFonts w:ascii="Calibri" w:hAnsi="Calibri" w:cs="Calibri"/>
        </w:rPr>
        <w:t>1.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осуществляющих теле- и (или) радиовещание на территории Рязанской области, на равных условиях (продолжительность предоставленного эфирного времени, время выхода в эфир и другие условия).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81" w:name="Par404"/>
      <w:bookmarkEnd w:id="81"/>
      <w:r>
        <w:rPr>
          <w:rFonts w:ascii="Calibri" w:hAnsi="Calibri" w:cs="Calibri"/>
        </w:rPr>
        <w:t xml:space="preserve">2.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предвыборной агитации, должен составлять не менее 30 минут (на повторных выборах Губернатора Рязанской области - не менее 10 минут) в рабочие дни в период, установленный </w:t>
      </w:r>
      <w:hyperlink w:anchor="Par379" w:history="1">
        <w:r>
          <w:rPr>
            <w:rFonts w:ascii="Calibri" w:hAnsi="Calibri" w:cs="Calibri"/>
            <w:color w:val="0000FF"/>
          </w:rPr>
          <w:t>частью 2 статьи 31</w:t>
        </w:r>
      </w:hyperlink>
      <w:r>
        <w:rPr>
          <w:rFonts w:ascii="Calibri" w:hAnsi="Calibri" w:cs="Calibri"/>
        </w:rPr>
        <w:t xml:space="preserve"> настоящего Закона, а если общее время вещания организации </w:t>
      </w:r>
      <w:r>
        <w:rPr>
          <w:rFonts w:ascii="Calibri" w:hAnsi="Calibri" w:cs="Calibri"/>
        </w:rPr>
        <w:lastRenderedPageBreak/>
        <w:t>телерадиовещания составляет менее двух часов в день, - не менее одной четверти общего времени вещания. Предоставляемое безвозмездно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половины общего объема бесплатного эфирного времени, предоставляемого организациями телерадиовещания,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совместных агитационных мероприятиях могут участвовать зарегистрированные кандидаты или их доверенные лица.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Зарегистрированный кандидат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когда в результате отказа от участия в совместном агитационном мероприятии в нем может принять участие только один участник, не уменьшается. Отказ зарегистрированного кандидата от участия в совместном агитационном мероприятии не влечет за собой увеличение объема бесплатного эфирного времени, предоставляемого им в соответствии с </w:t>
      </w:r>
      <w:hyperlink w:anchor="Par403" w:history="1">
        <w:r>
          <w:rPr>
            <w:rFonts w:ascii="Calibri" w:hAnsi="Calibri" w:cs="Calibri"/>
            <w:color w:val="0000FF"/>
          </w:rPr>
          <w:t>частью 1</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в равных долях зарегистрированным кандидатам, за исключением кандидатов, отказавшихся от бесплатного эфирного времени, для размещения предвыборных агитационных материалов.</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82" w:name="Par409"/>
      <w:bookmarkEnd w:id="82"/>
      <w:r>
        <w:rPr>
          <w:rFonts w:ascii="Calibri" w:hAnsi="Calibri" w:cs="Calibri"/>
        </w:rPr>
        <w:t>7. По завершении регистрации кандидатов, но не позднее чем за 32 дня до дня голосования, проводится жеребьевка в целях распределения бесплатного эфирного времени между зарегистрированными кандидатами.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Рязанской области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совместных агитационных мероприятий и предвыборных агитационных материалов зарегистрированных кандидатов. При проведении жеребьевки вправе присутствовать зарегистрированный кандидат или его доверенное лицо, или его уполномоченный представитель по финансовым вопросам.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ar404" w:history="1">
        <w:r>
          <w:rPr>
            <w:rFonts w:ascii="Calibri" w:hAnsi="Calibri" w:cs="Calibri"/>
            <w:color w:val="0000FF"/>
          </w:rPr>
          <w:t>частью 2</w:t>
        </w:r>
      </w:hyperlink>
      <w:r>
        <w:rPr>
          <w:rFonts w:ascii="Calibri" w:hAnsi="Calibri" w:cs="Calibri"/>
        </w:rPr>
        <w:t xml:space="preserve"> настоящей статьи, но не должен превышать его более чем в два раза.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объема на общее число зарегистрированных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Платное эфирное время предоставляется государственной организацией телерадиовещания в период, указанный в </w:t>
      </w:r>
      <w:hyperlink w:anchor="Par379" w:history="1">
        <w:r>
          <w:rPr>
            <w:rFonts w:ascii="Calibri" w:hAnsi="Calibri" w:cs="Calibri"/>
            <w:color w:val="0000FF"/>
          </w:rPr>
          <w:t>части 2 статьи 31</w:t>
        </w:r>
      </w:hyperlink>
      <w:r>
        <w:rPr>
          <w:rFonts w:ascii="Calibri" w:hAnsi="Calibri" w:cs="Calibri"/>
        </w:rP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409" w:history="1">
        <w:r>
          <w:rPr>
            <w:rFonts w:ascii="Calibri" w:hAnsi="Calibri" w:cs="Calibri"/>
            <w:color w:val="0000FF"/>
          </w:rPr>
          <w:t>частью 7</w:t>
        </w:r>
      </w:hyperlink>
      <w:r>
        <w:rPr>
          <w:rFonts w:ascii="Calibri" w:hAnsi="Calibri" w:cs="Calibri"/>
        </w:rPr>
        <w:t xml:space="preserve"> настоящей статьи. Результаты жеребьевки оформляются протоколом. Эфирное время предоставляется на основании договора, заключенного после проведения жеребьевки.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Муниципальные организации телерадиовещания, выполнившие условия </w:t>
      </w:r>
      <w:hyperlink w:anchor="Par393" w:history="1">
        <w:r>
          <w:rPr>
            <w:rFonts w:ascii="Calibri" w:hAnsi="Calibri" w:cs="Calibri"/>
            <w:color w:val="0000FF"/>
          </w:rPr>
          <w:t>части 7 статьи 32</w:t>
        </w:r>
      </w:hyperlink>
      <w:r>
        <w:rPr>
          <w:rFonts w:ascii="Calibri" w:hAnsi="Calibri" w:cs="Calibri"/>
        </w:rPr>
        <w:t xml:space="preserve"> настоящего Закона, предоставляют зарегистрированным кандидатам платное эфирное время. </w:t>
      </w:r>
      <w:r>
        <w:rPr>
          <w:rFonts w:ascii="Calibri" w:hAnsi="Calibri" w:cs="Calibri"/>
        </w:rPr>
        <w:lastRenderedPageBreak/>
        <w:t xml:space="preserve">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Дата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409" w:history="1">
        <w:r>
          <w:rPr>
            <w:rFonts w:ascii="Calibri" w:hAnsi="Calibri" w:cs="Calibri"/>
            <w:color w:val="0000FF"/>
          </w:rPr>
          <w:t>частью 7</w:t>
        </w:r>
      </w:hyperlink>
      <w:r>
        <w:rPr>
          <w:rFonts w:ascii="Calibri" w:hAnsi="Calibri" w:cs="Calibri"/>
        </w:rPr>
        <w:t xml:space="preserve"> настоящей статьи. Эфирное время предоставляется на основании договора, заключенного после проведения жеребьевки.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предоставить за плату иным зарегистрированным кандидатам. Высвободившееся эфирное время распределяется на равных условиях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эфирного времени зарегистрированным кандидатам на каналах негосударственных организаций телерадиовещания, выполнивших условия </w:t>
      </w:r>
      <w:hyperlink w:anchor="Par394" w:history="1">
        <w:r>
          <w:rPr>
            <w:rFonts w:ascii="Calibri" w:hAnsi="Calibri" w:cs="Calibri"/>
            <w:color w:val="0000FF"/>
          </w:rPr>
          <w:t>части 8 статьи 32</w:t>
        </w:r>
      </w:hyperlink>
      <w:r>
        <w:rPr>
          <w:rFonts w:ascii="Calibri" w:hAnsi="Calibri" w:cs="Calibri"/>
        </w:rPr>
        <w:t xml:space="preserve"> настоящего Закона, осуществляется на равных условиях (в том числе по времени выхода в эфир). Негосударственные организации телерадиовещания, не соблюдающие этого требования, а также условий </w:t>
      </w:r>
      <w:hyperlink w:anchor="Par394" w:history="1">
        <w:r>
          <w:rPr>
            <w:rFonts w:ascii="Calibri" w:hAnsi="Calibri" w:cs="Calibri"/>
            <w:color w:val="0000FF"/>
          </w:rPr>
          <w:t>части 8 статьи 32</w:t>
        </w:r>
      </w:hyperlink>
      <w:r>
        <w:rPr>
          <w:rFonts w:ascii="Calibri" w:hAnsi="Calibri" w:cs="Calibri"/>
        </w:rPr>
        <w:t xml:space="preserve"> настоящего Закона, не вправе предоставлять зарегистрированным кандидатам эфирное время для целей предвыборной агитации.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Платежный документ филиалу Сберегательного банка Российской Федерации,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уполномоченным представителем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иной кредитной организации должна быть представлена зарегистрированным кандидатом, уполномоченным представителем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Филиал Сберегательного банка Российской Федерации, иная кредитная организация перечисляют денежные средства в сроки, установленные федеральным законодательством.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платного эфирного времени.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Запрещается перекрывать передачу предвыборных агитационных материалов зарегистрированного кандидата на каналах организаций телерадиовещания трансляцией иных теле- и радиопрограмм, передачей иных агитационных материалов, а также прерывать рекламой товаров, работ и услуг.</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w:t>
      </w:r>
      <w:r>
        <w:rPr>
          <w:rFonts w:ascii="Calibri" w:hAnsi="Calibri" w:cs="Calibri"/>
        </w:rPr>
        <w:lastRenderedPageBreak/>
        <w:t>12 месяцев со дня официального опубликования общих результатов выборов Губернатора Рязанской области. Организации телерадиовещания обязаны безвозмездно предоставлять копии указанных видео- и аудиозаписей по требованию Избирательной комиссии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83" w:name="Par425"/>
      <w:bookmarkEnd w:id="83"/>
      <w:r>
        <w:rPr>
          <w:rFonts w:ascii="Calibri" w:hAnsi="Calibri" w:cs="Calibri"/>
        </w:rPr>
        <w:t>Статья 34. Условия проведения предвыборной агитации в периодических печатных изданиях</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кандидаты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84" w:name="Par428"/>
      <w:bookmarkEnd w:id="84"/>
      <w:r>
        <w:rPr>
          <w:rFonts w:ascii="Calibri" w:hAnsi="Calibri" w:cs="Calibri"/>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должен составлять не менее 10 процентов от общего объема еженедельной печатной площади соответствующего издания в период, установленный </w:t>
      </w:r>
      <w:hyperlink w:anchor="Par379" w:history="1">
        <w:r>
          <w:rPr>
            <w:rFonts w:ascii="Calibri" w:hAnsi="Calibri" w:cs="Calibri"/>
            <w:color w:val="0000FF"/>
          </w:rPr>
          <w:t>частью 2 статьи 31</w:t>
        </w:r>
      </w:hyperlink>
      <w:r>
        <w:rPr>
          <w:rFonts w:ascii="Calibri" w:hAnsi="Calibri" w:cs="Calibri"/>
        </w:rPr>
        <w:t xml:space="preserve"> настоящего Закона. Информация об общем объеме бесплатной печатной площади, которую редакция такого периодического печатного издания предоставляет для целей предвыборной агитации, публикуется в данном издании не позднее чем через 30 дней со дня официального опубликования решения о назначении выборов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объем бесплатной печатной площади, декларированной редакцией регионального государственного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85" w:name="Par430"/>
      <w:bookmarkEnd w:id="85"/>
      <w:r>
        <w:rPr>
          <w:rFonts w:ascii="Calibri" w:hAnsi="Calibri" w:cs="Calibri"/>
        </w:rPr>
        <w:t>4. После завершения регистрации кандидатов, но не позднее чем за 32 дня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безвозмездных публикаций их предвыборных агитационных материалов. При проведении жеребьевки вправе присутствовать члены Избирательной комиссии Рязанской области, зарегистрированный кандидат или его доверенное лицо, или его уполномоченный представитель по финансовым вопросам.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Печатная площадь предоставляется на основе договора, заключенного после проведения жеребьевки.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Редакции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ar428" w:history="1">
        <w:r>
          <w:rPr>
            <w:rFonts w:ascii="Calibri" w:hAnsi="Calibri" w:cs="Calibri"/>
            <w:color w:val="0000FF"/>
          </w:rPr>
          <w:t>частью 2</w:t>
        </w:r>
      </w:hyperlink>
      <w:r>
        <w:rPr>
          <w:rFonts w:ascii="Calibri" w:hAnsi="Calibri" w:cs="Calibri"/>
        </w:rPr>
        <w:t xml:space="preserve"> настоящей статьи, но не должен превышать этот объем более чем в два раза.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Платная печатная площадь предоставляется редакцией периодического печатного издания в период, указанный в </w:t>
      </w:r>
      <w:hyperlink w:anchor="Par379" w:history="1">
        <w:r>
          <w:rPr>
            <w:rFonts w:ascii="Calibri" w:hAnsi="Calibri" w:cs="Calibri"/>
            <w:color w:val="0000FF"/>
          </w:rPr>
          <w:t>части 2 статьи 31</w:t>
        </w:r>
      </w:hyperlink>
      <w:r>
        <w:rPr>
          <w:rFonts w:ascii="Calibri" w:hAnsi="Calibri" w:cs="Calibri"/>
        </w:rPr>
        <w:t xml:space="preserve"> настоящего Закона. Дата опубликования предвыборных агитационных материалов зарегистрированного кандидата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Par430" w:history="1">
        <w:r>
          <w:rPr>
            <w:rFonts w:ascii="Calibri" w:hAnsi="Calibri" w:cs="Calibri"/>
            <w:color w:val="0000FF"/>
          </w:rPr>
          <w:t>части 4</w:t>
        </w:r>
      </w:hyperlink>
      <w:r>
        <w:rPr>
          <w:rFonts w:ascii="Calibri" w:hAnsi="Calibri" w:cs="Calibri"/>
        </w:rPr>
        <w:t xml:space="preserve"> настоящей статьи. При проведении жеребьевки вправе присутствовать члены Избирательной комиссии Рязанской области, зарегистрированный кандидат или его доверенное лицо, или его уполномоченный представитель по финансовым вопросам.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anchor="Par394" w:history="1">
        <w:r>
          <w:rPr>
            <w:rFonts w:ascii="Calibri" w:hAnsi="Calibri" w:cs="Calibri"/>
            <w:color w:val="0000FF"/>
          </w:rPr>
          <w:t>части 8 статьи 32</w:t>
        </w:r>
      </w:hyperlink>
      <w:r>
        <w:rPr>
          <w:rFonts w:ascii="Calibri" w:hAnsi="Calibri" w:cs="Calibri"/>
        </w:rPr>
        <w:t xml:space="preserve"> настоящего Закона, предоставляют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определяют сами редакции.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ar430" w:history="1">
        <w:r>
          <w:rPr>
            <w:rFonts w:ascii="Calibri" w:hAnsi="Calibri" w:cs="Calibri"/>
            <w:color w:val="0000FF"/>
          </w:rPr>
          <w:t>частью 4</w:t>
        </w:r>
      </w:hyperlink>
      <w:r>
        <w:rPr>
          <w:rFonts w:ascii="Calibri" w:hAnsi="Calibri" w:cs="Calibri"/>
        </w:rPr>
        <w:t xml:space="preserve"> настоящей статьи. Печатная площадь предоставляется на основании договора, заключенного после проведения жеребьевки.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в том числе предоставить за плату иным зарегистрированным кандидатам. Высвободившаяся печатная площадь распределяется на равных условиях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Редакции негосударственных периодических печатных изданий, выполнившие условия </w:t>
      </w:r>
      <w:hyperlink w:anchor="Par394" w:history="1">
        <w:r>
          <w:rPr>
            <w:rFonts w:ascii="Calibri" w:hAnsi="Calibri" w:cs="Calibri"/>
            <w:color w:val="0000FF"/>
          </w:rPr>
          <w:t>части 8 статьи 32</w:t>
        </w:r>
      </w:hyperlink>
      <w:r>
        <w:rPr>
          <w:rFonts w:ascii="Calibri" w:hAnsi="Calibri" w:cs="Calibri"/>
        </w:rPr>
        <w:t xml:space="preserve"> настоящего Закона, вправе публиковать предвыборные агитационные материалы на равных условиях оплаты в соответствии с договором, заключенным между редакцией периодического печатного издания и зарегистрированным кандидатом. Редакции негосударственных периодических печатных изданий, не выполнившие условия </w:t>
      </w:r>
      <w:hyperlink w:anchor="Par394" w:history="1">
        <w:r>
          <w:rPr>
            <w:rFonts w:ascii="Calibri" w:hAnsi="Calibri" w:cs="Calibri"/>
            <w:color w:val="0000FF"/>
          </w:rPr>
          <w:t>части 8 статьи 32</w:t>
        </w:r>
      </w:hyperlink>
      <w:r>
        <w:rPr>
          <w:rFonts w:ascii="Calibri" w:hAnsi="Calibri" w:cs="Calibri"/>
        </w:rPr>
        <w:t xml:space="preserve"> настоящего Закона, не вправе предоставлять зарегистрированным кандидатам печатную площадь.</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Редакции негосударственных периодических печатных изданий, выполнившие условия </w:t>
      </w:r>
      <w:hyperlink w:anchor="Par394" w:history="1">
        <w:r>
          <w:rPr>
            <w:rFonts w:ascii="Calibri" w:hAnsi="Calibri" w:cs="Calibri"/>
            <w:color w:val="0000FF"/>
          </w:rPr>
          <w:t>части 8 статьи 32</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Платежный документ филиалу Сберегательного банка Российской Федерации, иной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не позднее чем за два дня до дня опубликования предвыборного агитационного материала. Копия платежного документа с отметкой филиала Сберегательного банка Российской Федерации, иной кредитной организации должна быть представлена зарегистрированным кандидатом,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этих условий предоставление печатной площади не допускается.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Филиал Сберегательного банка Российской Федерации, иная кредитная организация перечисляют денежные средства в сроки, установленные федеральным законодательством.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Редакции периодических печатных изданий, публикующих предвыборные агитационные материалы, не вправе отдавать предпочтение какому-либо кандидату путем изменения тиража и периодичности выхода периодических печатных изданий, а также иным способом. Это требование не распространяется на редакции периодических печатных изданий, учрежденных кандидатами.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Во всех предвыборных агитационных материалах, размещаемых в периодических </w:t>
      </w:r>
      <w:r>
        <w:rPr>
          <w:rFonts w:ascii="Calibri" w:hAnsi="Calibri" w:cs="Calibri"/>
        </w:rPr>
        <w:lastRenderedPageBreak/>
        <w:t>печатных изданиях и оплачиваемых из средств избирательного фонда зарегистрированного кандидата, должна помещаться информация о том, за счет средств избирательного фонда какого зарегистрированного кандидата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на то, какому зарегистрированному кандидату предоставлена возможность размещения соответствующей публикации. Ответственность за выполнение указанного требования несет редакция периодического печатного издания.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86" w:name="Par446"/>
      <w:bookmarkEnd w:id="86"/>
      <w:r>
        <w:rPr>
          <w:rFonts w:ascii="Calibri" w:hAnsi="Calibri" w:cs="Calibri"/>
        </w:rPr>
        <w:t>Статья 35. Условия проведения предвыборной агитации посредством агитационных публичных мероприятий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87" w:name="Par450"/>
      <w:bookmarkEnd w:id="87"/>
      <w:r>
        <w:rPr>
          <w:rFonts w:ascii="Calibri" w:hAnsi="Calibri" w:cs="Calibri"/>
        </w:rP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Рязанской области (по ее поручению - территориальной избирательной комиссией), зарегистрированному кандидату или его доверенным лицам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88" w:name="Par451"/>
      <w:bookmarkEnd w:id="88"/>
      <w:r>
        <w:rPr>
          <w:rFonts w:ascii="Calibri" w:hAnsi="Calibri" w:cs="Calibri"/>
        </w:rPr>
        <w:t xml:space="preserve">4. Если указанное в </w:t>
      </w:r>
      <w:hyperlink w:anchor="Par394"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Рязанской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Рязанской области,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Заявки на выделение помещений, указанных в </w:t>
      </w:r>
      <w:hyperlink w:anchor="Par450" w:history="1">
        <w:r>
          <w:rPr>
            <w:rFonts w:ascii="Calibri" w:hAnsi="Calibri" w:cs="Calibri"/>
            <w:color w:val="0000FF"/>
          </w:rPr>
          <w:t>частях 3</w:t>
        </w:r>
      </w:hyperlink>
      <w:r>
        <w:rPr>
          <w:rFonts w:ascii="Calibri" w:hAnsi="Calibri" w:cs="Calibri"/>
        </w:rPr>
        <w:t xml:space="preserve"> и </w:t>
      </w:r>
      <w:hyperlink w:anchor="Par451"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Кандидаты вправе на договорной основе арендовать для проведения агитационных публичных мероприятий здания и помещения, принадлежащие гражданам и организациям независимо от формы собственности.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публичного мероприятия в форме собрания, находится </w:t>
      </w:r>
      <w:r>
        <w:rPr>
          <w:rFonts w:ascii="Calibri" w:hAnsi="Calibri" w:cs="Calibri"/>
        </w:rPr>
        <w:lastRenderedPageBreak/>
        <w:t>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Рязанской области (по ее поручению - территориальной избирательной комиссии) для встреч зарегистрированных кандидатов или их доверенных лиц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89" w:name="Par458"/>
      <w:bookmarkEnd w:id="89"/>
      <w:r>
        <w:rPr>
          <w:rFonts w:ascii="Calibri" w:hAnsi="Calibri" w:cs="Calibri"/>
        </w:rPr>
        <w:t>Статья 36. Условия выпуска и распространения печатных, аудиовизуальных и иных предвыборных агитационных материалов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индивидуальные предприниматели, оказывающие рекламные услуги, обязаны обеспечить кандидатам равные условия для размещения предвыборных агитационных материалов.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индивидуальные предприниматели, выполняющие работы или оказывающие услуги по изготовлению печатных предвыборных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предвыборных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Губернатора Рязанской области и в тот же срок представлены в Избирательную комиссию Рязанской области.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предвыборных агитационных материалов.</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90" w:name="Par463"/>
      <w:bookmarkEnd w:id="90"/>
      <w:r>
        <w:rPr>
          <w:rFonts w:ascii="Calibri" w:hAnsi="Calibri" w:cs="Calibri"/>
        </w:rP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91" w:name="Par464"/>
      <w:bookmarkEnd w:id="91"/>
      <w:r>
        <w:rPr>
          <w:rFonts w:ascii="Calibri" w:hAnsi="Calibri" w:cs="Calibri"/>
        </w:rP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иных предвыборных агитационных материалов до начала их распространения должны быть представлены кандидатом в Избирательную комиссию Рязанской области. Вместе с указанными материалами в Избирательную комиссию Рязанской области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изготовление предвыборных агитационных материалов без предварительной оплаты из соответствующего избирательного фонда и с нарушением требований, установленных </w:t>
      </w:r>
      <w:hyperlink w:anchor="Par463" w:history="1">
        <w:r>
          <w:rPr>
            <w:rFonts w:ascii="Calibri" w:hAnsi="Calibri" w:cs="Calibri"/>
            <w:color w:val="0000FF"/>
          </w:rPr>
          <w:t>частью 4</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Запрещается распространение предвыборных агитационных материалов с нарушением требований, установленных </w:t>
      </w:r>
      <w:hyperlink w:anchor="Par464" w:history="1">
        <w:r>
          <w:rPr>
            <w:rFonts w:ascii="Calibri" w:hAnsi="Calibri" w:cs="Calibri"/>
            <w:color w:val="0000FF"/>
          </w:rPr>
          <w:t>частью 5</w:t>
        </w:r>
      </w:hyperlink>
      <w:r>
        <w:rPr>
          <w:rFonts w:ascii="Calibri" w:hAnsi="Calibri" w:cs="Calibri"/>
        </w:rPr>
        <w:t xml:space="preserve"> настоящей статьи, </w:t>
      </w:r>
      <w:hyperlink r:id="rId102" w:history="1">
        <w:r>
          <w:rPr>
            <w:rFonts w:ascii="Calibri" w:hAnsi="Calibri" w:cs="Calibri"/>
            <w:color w:val="0000FF"/>
          </w:rPr>
          <w:t>пунктом 9 статьи 48</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92" w:name="Par467"/>
      <w:bookmarkEnd w:id="92"/>
      <w:r>
        <w:rPr>
          <w:rFonts w:ascii="Calibri" w:hAnsi="Calibri" w:cs="Calibri"/>
        </w:rPr>
        <w:t xml:space="preserve">8. Органы местного самоуправления по предложению Избирательной комиссии Рязанской области (по ее поручению - территориальной избирательной комиссии) не позднее чем за 30 </w:t>
      </w:r>
      <w:r>
        <w:rPr>
          <w:rFonts w:ascii="Calibri" w:hAnsi="Calibri" w:cs="Calibri"/>
        </w:rPr>
        <w:lastRenderedPageBreak/>
        <w:t>дней до дня голосования обязаны выделить и оборудовать на территории каждого избирательного участка специальные места для размещения печатных предвыборных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 Кандидатам должна быть выделена равная площадь для размещения печатных агитационных материалов.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467" w:history="1">
        <w:r>
          <w:rPr>
            <w:rFonts w:ascii="Calibri" w:hAnsi="Calibri" w:cs="Calibri"/>
            <w:color w:val="0000FF"/>
          </w:rPr>
          <w:t>частью 8</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печатных агитационных материалов на объекте, находящемся в государственной или муниципальной собственности или в собственности организации, имеющей на день официального опубликования решения о назначении выборов Губернатора Рязанской области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При этом за размещение печатных агитационных материалов на объекте, находящемся в государственной или муниципальной собственности, плата не взимается.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а также на расстоянии менее 50 метров от входа в них.</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предвыборных агитационных материалов, распространяемых в соответствии со </w:t>
      </w:r>
      <w:hyperlink w:anchor="Par401" w:history="1">
        <w:r>
          <w:rPr>
            <w:rFonts w:ascii="Calibri" w:hAnsi="Calibri" w:cs="Calibri"/>
            <w:color w:val="0000FF"/>
          </w:rPr>
          <w:t>статьями 33</w:t>
        </w:r>
      </w:hyperlink>
      <w:r>
        <w:rPr>
          <w:rFonts w:ascii="Calibri" w:hAnsi="Calibri" w:cs="Calibri"/>
        </w:rPr>
        <w:t xml:space="preserve"> и </w:t>
      </w:r>
      <w:hyperlink w:anchor="Par425" w:history="1">
        <w:r>
          <w:rPr>
            <w:rFonts w:ascii="Calibri" w:hAnsi="Calibri" w:cs="Calibri"/>
            <w:color w:val="0000FF"/>
          </w:rPr>
          <w:t>34</w:t>
        </w:r>
      </w:hyperlink>
      <w:r>
        <w:rPr>
          <w:rFonts w:ascii="Calibri" w:hAnsi="Calibri" w:cs="Calibri"/>
        </w:rPr>
        <w:t xml:space="preserve"> настоящего Закона.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outlineLvl w:val="1"/>
        <w:rPr>
          <w:rFonts w:ascii="Calibri" w:hAnsi="Calibri" w:cs="Calibri"/>
          <w:b/>
          <w:bCs/>
        </w:rPr>
      </w:pPr>
      <w:bookmarkStart w:id="93" w:name="Par472"/>
      <w:bookmarkEnd w:id="93"/>
      <w:r>
        <w:rPr>
          <w:rFonts w:ascii="Calibri" w:hAnsi="Calibri" w:cs="Calibri"/>
          <w:b/>
          <w:bCs/>
        </w:rPr>
        <w:t>Глава VII. ФИНАНСИРОВАНИЕ ВЫБОРОВ ГУБЕРНАТОРА РЯЗАНСКОЙ</w:t>
      </w:r>
    </w:p>
    <w:p w:rsidR="00460880" w:rsidRDefault="004608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94" w:name="Par475"/>
      <w:bookmarkEnd w:id="94"/>
      <w:r>
        <w:rPr>
          <w:rFonts w:ascii="Calibri" w:hAnsi="Calibri" w:cs="Calibri"/>
        </w:rPr>
        <w:t>Статья 37. Финансовое обеспечение подготовки и проведения выборов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Губернатора Рязанской области, обеспечением деятельности избирательных комиссий в течение срока их полномочий, использованием и эксплуатацией средств автоматизации, а также с обучением избирателей и организаторов выборов,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подготовку и проведение выборов Губернатора Рязанской области, предусмотренные в областном бюджете, поступают в распоряжение Избирательной комиссии Рязанской области в десятидневный срок со дня официального опубликования (публикации) решения о назначении выборов.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Участковая избирательная комиссия представляет территориальной избирательной комиссии отчет о расходовании средств областного бюджета, выделенных данной участковой избирательной комиссии на подготовку и проведение выборов, не позднее чем через десять дней со дня голосования. Территориальная избирательная комиссия представляет Избирательной комиссии Рязанской области отчет о расходовании средств областного бюджета, выделенных данной территориальной избирательной комиссии на подготовку и проведение выборов, не позднее чем через 30 дней со дня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Рязанской области представляет в Рязанскую областную Думу отчет о расходовании средств областного бюджета, выделенных на подготовку и проведение </w:t>
      </w:r>
      <w:r>
        <w:rPr>
          <w:rFonts w:ascii="Calibri" w:hAnsi="Calibri" w:cs="Calibri"/>
        </w:rPr>
        <w:lastRenderedPageBreak/>
        <w:t>выборов, не позднее чем через 60 дней со дня официального опубликования общих результатов выборов.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Председатели избирательных комиссий распоряжаются денежными средствами, выделенными на подготовку и проведение выборов Губернатора Рязанской области,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настоящим Законом.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порядок открытия и ведения счетов, учета, отчетности и перечисления денежных средств, выделенных избирательным комиссиям из областного бюджета на подготовку и проведение выборов Губернатора Рязанской области,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перечисляются на счета, открываемые избирательным комиссиям в учреждениях Центрального банка Российской Федерации по Рязанской области, а в случае их отсутствия - в филиалах Сберегательного банка Российской Федерации по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избирателей и организаторов выборов, производится соответствующими избирательными комиссиями самостоятельно на цели, определенные настоящим Законом.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счет средств областного бюджета финансируются следующие расходы избирательных комиссий 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контрольно-ревизионной службы при Избирательной комиссии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печатной продукции и осуществление издательской деятельности;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транспортные расходы;</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доставку, хранение избирательной документации, подготовку ее к передаче в архив или на уничтожение;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избирательной системы, в том числе внедрение новых избирательных технологий, средств автоматизации, обучение избирателей и организаторов выборов;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командировки и другие цели, связанные с проведением выборов, а также с обеспечением полномочий и деятельности избирательных комиссий в период избирательной кампании.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w:t>
      </w:r>
      <w:r>
        <w:rPr>
          <w:rFonts w:ascii="Calibri" w:hAnsi="Calibri" w:cs="Calibri"/>
        </w:rPr>
        <w:lastRenderedPageBreak/>
        <w:t>компенсаций и дополнительной оплаты труда (вознаграждения) устанавливаются Избирательной комиссией Рязанской области за счет и в пределах средств, выделенных из областного бюджета на подготовку и проведение выборов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95" w:name="Par498"/>
      <w:bookmarkEnd w:id="95"/>
      <w:r>
        <w:rPr>
          <w:rFonts w:ascii="Calibri" w:hAnsi="Calibri" w:cs="Calibri"/>
        </w:rPr>
        <w:t>Статья 38. Избирательные фонды кандидатов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Рязанской области об их выдвижении до предоставления документов для их регистрации этой избирательной комиссией.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фонды кандидатов могут формироваться только за счет следующих денежных средств: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которые выделены кандидату выдвинувшим его избирательным объединением и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пожертвований граждан и юридических лиц в размере, не превышающем соответственно 3,5 процента и 30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повторных выборов предельные размеры расходования средств избирательного фонда могут быть увеличены на 20 процентов.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Предельная сумма всех расходов из средств избирательного фонда кандидата не может превышать 50 миллионов рублей.</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96" w:name="Par507"/>
      <w:bookmarkEnd w:id="96"/>
      <w:r>
        <w:rPr>
          <w:rFonts w:ascii="Calibri" w:hAnsi="Calibri" w:cs="Calibri"/>
        </w:rPr>
        <w:t xml:space="preserve">4.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запрещается вносить пожертвования в избирательные фонды кандидатов, зарегистрированных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97" w:name="Par508"/>
      <w:bookmarkEnd w:id="97"/>
      <w:r>
        <w:rPr>
          <w:rFonts w:ascii="Calibri" w:hAnsi="Calibri" w:cs="Calibri"/>
        </w:rPr>
        <w:t>1) иностранным государствам и иностранным организациям;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иностранным гражданам;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без гражданства;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98" w:name="Par511"/>
      <w:bookmarkEnd w:id="98"/>
      <w:r>
        <w:rPr>
          <w:rFonts w:ascii="Calibri" w:hAnsi="Calibri" w:cs="Calibri"/>
        </w:rPr>
        <w:t>4) гражданам Российской Федерации, не достигшим возраста 18 лет на день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99" w:name="Par512"/>
      <w:bookmarkEnd w:id="99"/>
      <w:r>
        <w:rPr>
          <w:rFonts w:ascii="Calibri" w:hAnsi="Calibri" w:cs="Calibri"/>
        </w:rPr>
        <w:t>5) российским юридическим лицам с иностранным участием, если доля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0" w:name="Par513"/>
      <w:bookmarkEnd w:id="100"/>
      <w:r>
        <w:rPr>
          <w:rFonts w:ascii="Calibri" w:hAnsi="Calibri" w:cs="Calibri"/>
        </w:rPr>
        <w:t>6) международным организациям и международным общественным движениям;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 государственной власти, иным государственным органам, органам местного самоуправления;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1" w:name="Par515"/>
      <w:bookmarkEnd w:id="101"/>
      <w:r>
        <w:rPr>
          <w:rFonts w:ascii="Calibri" w:hAnsi="Calibri" w:cs="Calibri"/>
        </w:rPr>
        <w:t>8) государственным и муниципальным учреждениям, государственным и муниципальным унитарным предприятиям;</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2" w:name="Par516"/>
      <w:bookmarkEnd w:id="102"/>
      <w:r>
        <w:rPr>
          <w:rFonts w:ascii="Calibri" w:hAnsi="Calibri"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512" w:history="1">
        <w:r>
          <w:rPr>
            <w:rFonts w:ascii="Calibri" w:hAnsi="Calibri" w:cs="Calibri"/>
            <w:color w:val="0000FF"/>
          </w:rPr>
          <w:t>пунктах 5</w:t>
        </w:r>
      </w:hyperlink>
      <w:r>
        <w:rPr>
          <w:rFonts w:ascii="Calibri" w:hAnsi="Calibri" w:cs="Calibri"/>
        </w:rPr>
        <w:t xml:space="preserve"> и </w:t>
      </w:r>
      <w:hyperlink w:anchor="Par516" w:history="1">
        <w:r>
          <w:rPr>
            <w:rFonts w:ascii="Calibri" w:hAnsi="Calibri" w:cs="Calibri"/>
            <w:color w:val="0000FF"/>
          </w:rPr>
          <w:t>9</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512" w:history="1">
        <w:r>
          <w:rPr>
            <w:rFonts w:ascii="Calibri" w:hAnsi="Calibri" w:cs="Calibri"/>
            <w:color w:val="0000FF"/>
          </w:rPr>
          <w:t>пунктах 5</w:t>
        </w:r>
      </w:hyperlink>
      <w:r>
        <w:rPr>
          <w:rFonts w:ascii="Calibri" w:hAnsi="Calibri" w:cs="Calibri"/>
        </w:rPr>
        <w:t xml:space="preserve"> и </w:t>
      </w:r>
      <w:hyperlink w:anchor="Par516" w:history="1">
        <w:r>
          <w:rPr>
            <w:rFonts w:ascii="Calibri" w:hAnsi="Calibri" w:cs="Calibri"/>
            <w:color w:val="0000FF"/>
          </w:rPr>
          <w:t>9</w:t>
        </w:r>
      </w:hyperlink>
      <w:r>
        <w:rPr>
          <w:rFonts w:ascii="Calibri" w:hAnsi="Calibri" w:cs="Calibri"/>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w:t>
      </w:r>
      <w:r>
        <w:rPr>
          <w:rFonts w:ascii="Calibri" w:hAnsi="Calibri" w:cs="Calibri"/>
        </w:rPr>
        <w:lastRenderedPageBreak/>
        <w:t>участвовать в годовом общем собрании акционеров за предыдущий финансовый год);</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3" w:name="Par518"/>
      <w:bookmarkEnd w:id="103"/>
      <w:r>
        <w:rPr>
          <w:rFonts w:ascii="Calibri" w:hAnsi="Calibri" w:cs="Calibri"/>
        </w:rPr>
        <w:t>11) воинским частям, военным учреждениям и организациям, правоохранительным органам;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анонимным жертвователям. Под анонимным жертвователем понимается гражданин, если им не указано любое из следующих сведений: фамилия, имя, отчество, адрес места жительства - или если им указаны недостоверные сведения о себе, либо юридическое лицо, если им не указано любое из следующих сведений: идентификационный номер налогоплательщика, название, банковские реквизиты - или если указаны недостоверные сведения;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4" w:name="Par521"/>
      <w:bookmarkEnd w:id="104"/>
      <w:r>
        <w:rPr>
          <w:rFonts w:ascii="Calibri" w:hAnsi="Calibri" w:cs="Calibri"/>
        </w:rPr>
        <w:t>14)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5" w:name="Par523"/>
      <w:bookmarkEnd w:id="105"/>
      <w:r>
        <w:rPr>
          <w:rFonts w:ascii="Calibri" w:hAnsi="Calibri" w:cs="Calibri"/>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6" w:name="Par524"/>
      <w:bookmarkEnd w:id="106"/>
      <w:r>
        <w:rPr>
          <w:rFonts w:ascii="Calibri" w:hAnsi="Calibri" w:cs="Calibri"/>
        </w:rPr>
        <w:t xml:space="preserve">иностранных государств, а также от указанных в </w:t>
      </w:r>
      <w:hyperlink w:anchor="Par508" w:history="1">
        <w:r>
          <w:rPr>
            <w:rFonts w:ascii="Calibri" w:hAnsi="Calibri" w:cs="Calibri"/>
            <w:color w:val="0000FF"/>
          </w:rPr>
          <w:t>пунктах 1</w:t>
        </w:r>
      </w:hyperlink>
      <w:r>
        <w:rPr>
          <w:rFonts w:ascii="Calibri" w:hAnsi="Calibri" w:cs="Calibri"/>
        </w:rPr>
        <w:t xml:space="preserve"> - </w:t>
      </w:r>
      <w:hyperlink w:anchor="Par511" w:history="1">
        <w:r>
          <w:rPr>
            <w:rFonts w:ascii="Calibri" w:hAnsi="Calibri" w:cs="Calibri"/>
            <w:color w:val="0000FF"/>
          </w:rPr>
          <w:t>4</w:t>
        </w:r>
      </w:hyperlink>
      <w:r>
        <w:rPr>
          <w:rFonts w:ascii="Calibri" w:hAnsi="Calibri" w:cs="Calibri"/>
        </w:rPr>
        <w:t xml:space="preserve">, </w:t>
      </w:r>
      <w:hyperlink w:anchor="Par513" w:history="1">
        <w:r>
          <w:rPr>
            <w:rFonts w:ascii="Calibri" w:hAnsi="Calibri" w:cs="Calibri"/>
            <w:color w:val="0000FF"/>
          </w:rPr>
          <w:t>6</w:t>
        </w:r>
      </w:hyperlink>
      <w:r>
        <w:rPr>
          <w:rFonts w:ascii="Calibri" w:hAnsi="Calibri" w:cs="Calibri"/>
        </w:rPr>
        <w:t xml:space="preserve"> - </w:t>
      </w:r>
      <w:hyperlink w:anchor="Par515" w:history="1">
        <w:r>
          <w:rPr>
            <w:rFonts w:ascii="Calibri" w:hAnsi="Calibri" w:cs="Calibri"/>
            <w:color w:val="0000FF"/>
          </w:rPr>
          <w:t>8</w:t>
        </w:r>
      </w:hyperlink>
      <w:r>
        <w:rPr>
          <w:rFonts w:ascii="Calibri" w:hAnsi="Calibri" w:cs="Calibri"/>
        </w:rPr>
        <w:t xml:space="preserve">, </w:t>
      </w:r>
      <w:hyperlink w:anchor="Par518" w:history="1">
        <w:r>
          <w:rPr>
            <w:rFonts w:ascii="Calibri" w:hAnsi="Calibri" w:cs="Calibri"/>
            <w:color w:val="0000FF"/>
          </w:rPr>
          <w:t>11</w:t>
        </w:r>
      </w:hyperlink>
      <w:r>
        <w:rPr>
          <w:rFonts w:ascii="Calibri" w:hAnsi="Calibri" w:cs="Calibri"/>
        </w:rPr>
        <w:t xml:space="preserve"> - </w:t>
      </w:r>
      <w:hyperlink w:anchor="Par521" w:history="1">
        <w:r>
          <w:rPr>
            <w:rFonts w:ascii="Calibri" w:hAnsi="Calibri" w:cs="Calibri"/>
            <w:color w:val="0000FF"/>
          </w:rPr>
          <w:t>14</w:t>
        </w:r>
      </w:hyperlink>
      <w:r>
        <w:rPr>
          <w:rFonts w:ascii="Calibri" w:hAnsi="Calibri" w:cs="Calibri"/>
        </w:rPr>
        <w:t xml:space="preserve"> настоящей части органов, организаций или физических лиц;</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7" w:name="Par525"/>
      <w:bookmarkEnd w:id="107"/>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8" w:name="Par526"/>
      <w:bookmarkEnd w:id="108"/>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525" w:history="1">
        <w:r>
          <w:rPr>
            <w:rFonts w:ascii="Calibri" w:hAnsi="Calibri" w:cs="Calibri"/>
            <w:color w:val="0000FF"/>
          </w:rPr>
          <w:t>абзацах третьем</w:t>
        </w:r>
      </w:hyperlink>
      <w:r>
        <w:rPr>
          <w:rFonts w:ascii="Calibri" w:hAnsi="Calibri" w:cs="Calibri"/>
        </w:rPr>
        <w:t xml:space="preserve"> и </w:t>
      </w:r>
      <w:hyperlink w:anchor="Par526" w:history="1">
        <w:r>
          <w:rPr>
            <w:rFonts w:ascii="Calibri" w:hAnsi="Calibri" w:cs="Calibri"/>
            <w:color w:val="0000FF"/>
          </w:rPr>
          <w:t>четвертом</w:t>
        </w:r>
      </w:hyperlink>
      <w:r>
        <w:rPr>
          <w:rFonts w:ascii="Calibri" w:hAnsi="Calibri" w:cs="Calibri"/>
        </w:rPr>
        <w:t xml:space="preserve"> настоящего пункта;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09" w:name="Par529"/>
      <w:bookmarkEnd w:id="109"/>
      <w:r>
        <w:rPr>
          <w:rFonts w:ascii="Calibri" w:hAnsi="Calibri" w:cs="Calibri"/>
        </w:rPr>
        <w:t xml:space="preserve">организаций, в уставном (складочном) капитале которых доля (вклад) юридических лиц, указанных в </w:t>
      </w:r>
      <w:hyperlink w:anchor="Par525" w:history="1">
        <w:r>
          <w:rPr>
            <w:rFonts w:ascii="Calibri" w:hAnsi="Calibri" w:cs="Calibri"/>
            <w:color w:val="0000FF"/>
          </w:rPr>
          <w:t>абзацах третьем</w:t>
        </w:r>
      </w:hyperlink>
      <w:r>
        <w:rPr>
          <w:rFonts w:ascii="Calibri" w:hAnsi="Calibri" w:cs="Calibri"/>
        </w:rPr>
        <w:t xml:space="preserve"> и </w:t>
      </w:r>
      <w:hyperlink w:anchor="Par526" w:history="1">
        <w:r>
          <w:rPr>
            <w:rFonts w:ascii="Calibri" w:hAnsi="Calibri" w:cs="Calibri"/>
            <w:color w:val="0000FF"/>
          </w:rPr>
          <w:t>четвертом</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законом некоммерческие организации, указанные в </w:t>
      </w:r>
      <w:hyperlink w:anchor="Par523" w:history="1">
        <w:r>
          <w:rPr>
            <w:rFonts w:ascii="Calibri" w:hAnsi="Calibri" w:cs="Calibri"/>
            <w:color w:val="0000FF"/>
          </w:rPr>
          <w:t>пункте 15 части 4</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524" w:history="1">
        <w:r>
          <w:rPr>
            <w:rFonts w:ascii="Calibri" w:hAnsi="Calibri" w:cs="Calibri"/>
            <w:color w:val="0000FF"/>
          </w:rPr>
          <w:t>абзацах втором</w:t>
        </w:r>
      </w:hyperlink>
      <w:r>
        <w:rPr>
          <w:rFonts w:ascii="Calibri" w:hAnsi="Calibri" w:cs="Calibri"/>
        </w:rPr>
        <w:t xml:space="preserve"> - </w:t>
      </w:r>
      <w:hyperlink w:anchor="Par529" w:history="1">
        <w:r>
          <w:rPr>
            <w:rFonts w:ascii="Calibri" w:hAnsi="Calibri" w:cs="Calibri"/>
            <w:color w:val="0000FF"/>
          </w:rPr>
          <w:t>седьмом пункта 15 части 4</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10" w:name="Par531"/>
      <w:bookmarkEnd w:id="110"/>
      <w:r>
        <w:rPr>
          <w:rFonts w:ascii="Calibri" w:hAnsi="Calibri" w:cs="Calibri"/>
        </w:rP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11" w:name="Par532"/>
      <w:bookmarkEnd w:id="111"/>
      <w:r>
        <w:rPr>
          <w:rFonts w:ascii="Calibri" w:hAnsi="Calibri" w:cs="Calibri"/>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507" w:history="1">
        <w:r>
          <w:rPr>
            <w:rFonts w:ascii="Calibri" w:hAnsi="Calibri" w:cs="Calibri"/>
            <w:color w:val="0000FF"/>
          </w:rPr>
          <w:t>частью 4</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w:t>
      </w:r>
      <w:r>
        <w:rPr>
          <w:rFonts w:ascii="Calibri" w:hAnsi="Calibri" w:cs="Calibri"/>
        </w:rPr>
        <w:lastRenderedPageBreak/>
        <w:t xml:space="preserve">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ar531" w:history="1">
        <w:r>
          <w:rPr>
            <w:rFonts w:ascii="Calibri" w:hAnsi="Calibri" w:cs="Calibri"/>
            <w:color w:val="0000FF"/>
          </w:rPr>
          <w:t>частей 6</w:t>
        </w:r>
      </w:hyperlink>
      <w:r>
        <w:rPr>
          <w:rFonts w:ascii="Calibri" w:hAnsi="Calibri" w:cs="Calibri"/>
        </w:rPr>
        <w:t xml:space="preserve"> и </w:t>
      </w:r>
      <w:hyperlink w:anchor="Par532" w:history="1">
        <w:r>
          <w:rPr>
            <w:rFonts w:ascii="Calibri" w:hAnsi="Calibri" w:cs="Calibri"/>
            <w:color w:val="0000FF"/>
          </w:rPr>
          <w:t>7</w:t>
        </w:r>
      </w:hyperlink>
      <w:r>
        <w:rPr>
          <w:rFonts w:ascii="Calibri" w:hAnsi="Calibri" w:cs="Calibri"/>
        </w:rPr>
        <w:t xml:space="preserve"> настоящей статьи, либо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на специальный избирательный счет в полном объеме или возврату подлежит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не позднее чем через десять дней со дня поступления на специальный избирательный счет. Кандидат не несет ответственности за принятие пожертвований, при внесении которых жертвователи указали сведения, предусмотренные </w:t>
      </w:r>
      <w:hyperlink w:anchor="Par531" w:history="1">
        <w:r>
          <w:rPr>
            <w:rFonts w:ascii="Calibri" w:hAnsi="Calibri" w:cs="Calibri"/>
            <w:color w:val="0000FF"/>
          </w:rPr>
          <w:t>частями 6</w:t>
        </w:r>
      </w:hyperlink>
      <w:r>
        <w:rPr>
          <w:rFonts w:ascii="Calibri" w:hAnsi="Calibri" w:cs="Calibri"/>
        </w:rPr>
        <w:t xml:space="preserve"> и </w:t>
      </w:r>
      <w:hyperlink w:anchor="Par532" w:history="1">
        <w:r>
          <w:rPr>
            <w:rFonts w:ascii="Calibri" w:hAnsi="Calibri" w:cs="Calibri"/>
            <w:color w:val="0000FF"/>
          </w:rPr>
          <w:t>7</w:t>
        </w:r>
      </w:hyperlink>
      <w:r>
        <w:rPr>
          <w:rFonts w:ascii="Calibri" w:hAnsi="Calibri" w:cs="Calibri"/>
        </w:rPr>
        <w:t xml:space="preserve"> настоящей статьи, оказавшиеся недостоверными, если кандидат своевременно не получил информацию о неправомерности данных пожертвований.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Допускается увеличение до 20 процентов предельных размеров расходования средств избирательных фондов зарегистрированных кандидатов, включенных в избирательный бюллетень при повторном голосовании. Избирательный счет указанного зарегистрированного кандидата закрытию не подлежит.</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Все денежные средства, образующие избирательный фонд, перечисляются на специальный избирательный счет, открытый с разрешения Избирательной комиссии Рязанской области кандидатом либо его уполномоченным представителем по финансовым вопросам в филиалах Сберегательного банка Российской Федерации, а при их отсутствии - в других кредитных организациях, расположенных на территории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порядок открытия, ведения и закрытия указанных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поступлении средств на специальный избирательный счет и расходовании этих средств размещаются Избирательной комиссией Рязанской области на своем сайте в информационно-телекоммуникационной сети "Интернет". Обязательному размещению подлежат сведения: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перечисливших в соответствующий избирательный фонд добровольные пожертвования в сумме, превышающей 25 тысяч рублей;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соответствующий избирательный фонд добровольные пожертвования в сумме, превышающей 20 тысяч рублей;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из соответствующего избирательного фонда, в том числе об основаниях возврата;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общей сумме средств, поступивших в соответствующий избирательный фонд, и об общей сумме израсходованных средств.</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110" w:history="1">
        <w:r>
          <w:rPr>
            <w:rFonts w:ascii="Calibri" w:hAnsi="Calibri" w:cs="Calibri"/>
            <w:color w:val="0000FF"/>
          </w:rPr>
          <w:t>Законом</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Размещение сведений, указанных в части 12 настоящей статьи, осуществляется в объеме, определяемом Избирательной комиссией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w:t>
      </w:r>
      <w:hyperlink r:id="rId111" w:history="1">
        <w:r>
          <w:rPr>
            <w:rFonts w:ascii="Calibri" w:hAnsi="Calibri" w:cs="Calibri"/>
            <w:color w:val="0000FF"/>
          </w:rPr>
          <w:t>Законом</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12" w:name="Par548"/>
      <w:bookmarkEnd w:id="112"/>
      <w:r>
        <w:rPr>
          <w:rFonts w:ascii="Calibri" w:hAnsi="Calibri" w:cs="Calibri"/>
        </w:rPr>
        <w:t>Статья 39. Порядок расходования средств избирательных фондов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избирательного фонда принадлежит создавшему этот фонд кандидату.</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избирательных фондов имеют целевое назначение. Они могут использоваться кандидатами 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организационно-технических мероприятий, направленных на </w:t>
      </w:r>
      <w:r>
        <w:rPr>
          <w:rFonts w:ascii="Calibri" w:hAnsi="Calibri" w:cs="Calibri"/>
        </w:rPr>
        <w:lastRenderedPageBreak/>
        <w:t>сбор подписей в поддержку выдвижения кандидата, в том числе на оплату труда лиц, привлекаемых для сбора подписей;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предвыборную агитацию, а также на оплату работ (услуг) информационного и консультационного характера;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других работ (услуг), выполненных (оказанных) гражданами или юридическими лицами, а также иных расходов, непосредственно связанных с проведением кандидатами своей избирательной кампании.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и юридические лица вправе оказывать финансовую поддержку кандидату только через соответствующие избирательные фонды.</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с целью достижения определенного результата на выборах денежных средств, не перечисленных в избирательные фонды, запрещается.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вправе использовать на оплату организационно-технических мероприятий по сбору подписей в поддержку выдвижения кандидата, а также на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Законом порядке.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113" w:history="1">
        <w:r>
          <w:rPr>
            <w:rFonts w:ascii="Calibri" w:hAnsi="Calibri" w:cs="Calibri"/>
            <w:color w:val="0000FF"/>
          </w:rPr>
          <w:t>законом</w:t>
        </w:r>
      </w:hyperlink>
      <w:r>
        <w:rPr>
          <w:rFonts w:ascii="Calibri" w:hAnsi="Calibri" w:cs="Calibri"/>
        </w:rPr>
        <w:t xml:space="preserve"> кредитная организация, в которой открыт специальный избирательный счет, по требованию Избирательной комиссии Рязанской области,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Рязанской области, а по соответствующему избирательному фонду также по требованию кандидата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Рязанской области один раз в три недели до дня голосования направляет в средства массовой информации для опубликования сведения об общей сумме средств, поступивших в избирательный фонд кандидата, и об общей сумме средств, израсходованных из него. Редакции региональных государственных и муниципальных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получения.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Кандидат не позднее чем через 30 дней со дня официального опубликования результатов выборов обязан представить в Избирательную комиссию Рязанской области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w:t>
      </w:r>
      <w:r>
        <w:rPr>
          <w:rFonts w:ascii="Calibri" w:hAnsi="Calibri" w:cs="Calibri"/>
        </w:rPr>
        <w:lastRenderedPageBreak/>
        <w:t>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к итоговому финансовому отчету документов определяется Избирательной комиссией Рязанской области. Копии финансовых отчетов передаются Избирательной комиссией Рязанской области в средства массовой информации для опубликования не позднее чем через пять дней со дня их поступления.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дня голосования кандидаты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по письменному указанию Избирательной комиссии Рязанской области обязана перечислить оставшиеся на специальном избирательном счете средства в доход областного бюджета.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Избирательная комиссия Рязанской области осуществляет контроль за порядком формирования средств избирательных фондов и расходованием этих средств.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Рязанской области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13" w:name="Par569"/>
      <w:bookmarkEnd w:id="113"/>
      <w:r>
        <w:rPr>
          <w:rFonts w:ascii="Calibri" w:hAnsi="Calibri" w:cs="Calibri"/>
        </w:rPr>
        <w:t>Статья 40. Контрольно-ревизионная служба</w:t>
      </w:r>
    </w:p>
    <w:p w:rsidR="00460880" w:rsidRDefault="00460880">
      <w:pPr>
        <w:widowControl w:val="0"/>
        <w:autoSpaceDE w:val="0"/>
        <w:autoSpaceDN w:val="0"/>
        <w:adjustRightInd w:val="0"/>
        <w:spacing w:after="0" w:line="240" w:lineRule="auto"/>
        <w:ind w:firstLine="540"/>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ar163" w:history="1">
        <w:r>
          <w:rPr>
            <w:rFonts w:ascii="Calibri" w:hAnsi="Calibri" w:cs="Calibri"/>
            <w:color w:val="0000FF"/>
          </w:rPr>
          <w:t>пунктом 1 части 7</w:t>
        </w:r>
      </w:hyperlink>
      <w:r>
        <w:rPr>
          <w:rFonts w:ascii="Calibri" w:hAnsi="Calibri" w:cs="Calibri"/>
        </w:rPr>
        <w:t xml:space="preserve">, </w:t>
      </w:r>
      <w:hyperlink w:anchor="Par167" w:history="1">
        <w:r>
          <w:rPr>
            <w:rFonts w:ascii="Calibri" w:hAnsi="Calibri" w:cs="Calibri"/>
            <w:color w:val="0000FF"/>
          </w:rPr>
          <w:t>частью 7.1 статьи 17</w:t>
        </w:r>
      </w:hyperlink>
      <w:r>
        <w:rPr>
          <w:rFonts w:ascii="Calibri" w:hAnsi="Calibri" w:cs="Calibri"/>
        </w:rP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ar172" w:history="1">
        <w:r>
          <w:rPr>
            <w:rFonts w:ascii="Calibri" w:hAnsi="Calibri" w:cs="Calibri"/>
            <w:color w:val="0000FF"/>
          </w:rPr>
          <w:t>частью 7.2 статьи 17</w:t>
        </w:r>
      </w:hyperlink>
      <w:r>
        <w:rPr>
          <w:rFonts w:ascii="Calibri" w:hAnsi="Calibri" w:cs="Calibri"/>
        </w:rPr>
        <w:t xml:space="preserve"> настоящего Закона, создается контрольно-ревизионная служба.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14" w:name="Par574"/>
      <w:bookmarkEnd w:id="114"/>
      <w:r>
        <w:rPr>
          <w:rFonts w:ascii="Calibri" w:hAnsi="Calibri" w:cs="Calibri"/>
        </w:rPr>
        <w:t>2. Контрольно-ревизионная служба создается при Избирательной комиссии Рязанской области с привлечением специалистов (в том числе руководителей) государственных и иных органов, организаций и учреждений, включая Отделение по Рязанской области Главного управления Центрального банка Российской Федерации по Центральному Федеральному округу. Указанные органы и учреждения по запросу Избирательной комиссии Рязанской области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комиссии на срок не менее двух месяцев.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контрольно-ревизионной службе специалисты, указанные в </w:t>
      </w:r>
      <w:hyperlink w:anchor="Par574"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контрольно-ревизионной службе утверждается Избирательной комиссией Рязанской области. Организационное, правовое и материально-техническое обеспечение деятельности контрольно-ревизионной службы осуществляется Избирательной комиссией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проведении выборов Губернатора Рязанской области контрольно-ревизионная служба по поручению соответствующей избирательной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кандидатов, создавших избирательные фонды, нижестоящих избирательных комиссий;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172" w:history="1">
        <w:r>
          <w:rPr>
            <w:rFonts w:ascii="Calibri" w:hAnsi="Calibri" w:cs="Calibri"/>
            <w:color w:val="0000FF"/>
          </w:rPr>
          <w:t>частью 7.2 статьи 17</w:t>
        </w:r>
      </w:hyperlink>
      <w:r>
        <w:rPr>
          <w:rFonts w:ascii="Calibri" w:hAnsi="Calibri" w:cs="Calibri"/>
        </w:rPr>
        <w:t xml:space="preserve"> настоящего Закона, об иных обязательствах имущественного характера;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составляет документы о нарушениях, допущенных при финансировании выборов;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 перед Избирательной комиссией Рязанской области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привлекает экспертов к проведению проверок, подготовке заключений и экспертных оценок.</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outlineLvl w:val="1"/>
        <w:rPr>
          <w:rFonts w:ascii="Calibri" w:hAnsi="Calibri" w:cs="Calibri"/>
          <w:b/>
          <w:bCs/>
        </w:rPr>
      </w:pPr>
      <w:bookmarkStart w:id="115" w:name="Par588"/>
      <w:bookmarkEnd w:id="115"/>
      <w:r>
        <w:rPr>
          <w:rFonts w:ascii="Calibri" w:hAnsi="Calibri" w:cs="Calibri"/>
          <w:b/>
          <w:bCs/>
        </w:rPr>
        <w:t>Глава VIII. ГОЛОСОВАНИЕ, ПОДСЧЕТ ГОЛОСОВ ИЗБИРАТЕЛЕЙ,</w:t>
      </w:r>
    </w:p>
    <w:p w:rsidR="00460880" w:rsidRDefault="004608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УСТАНОВЛЕНИЕ ИТОГОВ ГОЛОСОВАНИЯ И ОПРЕДЕЛЕНИЕ</w:t>
      </w:r>
    </w:p>
    <w:p w:rsidR="00460880" w:rsidRDefault="004608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РЕЗУЛЬТАТОВ ВЫБОРОВ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16" w:name="Par592"/>
      <w:bookmarkEnd w:id="116"/>
      <w:r>
        <w:rPr>
          <w:rFonts w:ascii="Calibri" w:hAnsi="Calibri" w:cs="Calibri"/>
        </w:rPr>
        <w:t>Статья 41. Помещение для голосования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законодательством, командиром воинской части.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17" w:name="Par595"/>
      <w:bookmarkEnd w:id="117"/>
      <w:r>
        <w:rPr>
          <w:rFonts w:ascii="Calibri" w:hAnsi="Calibri" w:cs="Calibri"/>
        </w:rP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18" w:name="Par596"/>
      <w:bookmarkEnd w:id="118"/>
      <w:r>
        <w:rPr>
          <w:rFonts w:ascii="Calibri" w:hAnsi="Calibri" w:cs="Calibri"/>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биографические данные кандидатов в объеме, установленном Избирательной комиссией Рязанской области, но не меньшем, чем объем биографических данных, внесенных в избирательный бюллетень;</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слова "выдвинут избирательным объединением" с указанием наименования этого </w:t>
      </w:r>
      <w:r>
        <w:rPr>
          <w:rFonts w:ascii="Calibri" w:hAnsi="Calibri" w:cs="Calibri"/>
        </w:rPr>
        <w:lastRenderedPageBreak/>
        <w:t>избирательного объединения;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и об имуществе кандидатов, их супругов и несовершеннолетних детей в объеме, установленном Избирательной комиссией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 фактах представления кандидатами недостоверных сведений, предусмотренных </w:t>
      </w:r>
      <w:hyperlink w:anchor="Par155" w:history="1">
        <w:r>
          <w:rPr>
            <w:rFonts w:ascii="Calibri" w:hAnsi="Calibri" w:cs="Calibri"/>
            <w:color w:val="0000FF"/>
          </w:rPr>
          <w:t>частями 6</w:t>
        </w:r>
      </w:hyperlink>
      <w:r>
        <w:rPr>
          <w:rFonts w:ascii="Calibri" w:hAnsi="Calibri" w:cs="Calibri"/>
        </w:rPr>
        <w:t xml:space="preserve"> и </w:t>
      </w:r>
      <w:hyperlink w:anchor="Par162" w:history="1">
        <w:r>
          <w:rPr>
            <w:rFonts w:ascii="Calibri" w:hAnsi="Calibri" w:cs="Calibri"/>
            <w:color w:val="0000FF"/>
          </w:rPr>
          <w:t>7 статьи 17</w:t>
        </w:r>
      </w:hyperlink>
      <w:r>
        <w:rPr>
          <w:rFonts w:ascii="Calibri" w:hAnsi="Calibri" w:cs="Calibri"/>
        </w:rPr>
        <w:t xml:space="preserve"> настоящего Закона (если такая информация имеется);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кандидатурах для наделения полномочиями члена Совета Федерации, представленных кандидатами на должность Губернатора Рязанской области, предусмотренные </w:t>
      </w:r>
      <w:hyperlink w:anchor="Par218" w:history="1">
        <w:r>
          <w:rPr>
            <w:rFonts w:ascii="Calibri" w:hAnsi="Calibri" w:cs="Calibri"/>
            <w:color w:val="0000FF"/>
          </w:rPr>
          <w:t>пунктами 1</w:t>
        </w:r>
      </w:hyperlink>
      <w:r>
        <w:rPr>
          <w:rFonts w:ascii="Calibri" w:hAnsi="Calibri" w:cs="Calibri"/>
        </w:rPr>
        <w:t xml:space="preserve"> - </w:t>
      </w:r>
      <w:hyperlink w:anchor="Par221" w:history="1">
        <w:r>
          <w:rPr>
            <w:rFonts w:ascii="Calibri" w:hAnsi="Calibri" w:cs="Calibri"/>
            <w:color w:val="0000FF"/>
          </w:rPr>
          <w:t>4 части 1.1 статьи 19</w:t>
        </w:r>
      </w:hyperlink>
      <w:r>
        <w:rPr>
          <w:rFonts w:ascii="Calibri" w:hAnsi="Calibri" w:cs="Calibri"/>
        </w:rPr>
        <w:t xml:space="preserve"> настоящего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16"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19" w:name="Par603"/>
      <w:bookmarkEnd w:id="119"/>
      <w:r>
        <w:rPr>
          <w:rFonts w:ascii="Calibri" w:hAnsi="Calibri" w:cs="Calibri"/>
        </w:rP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17"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участвующих в данных выборах, наименования избирательных объединений, выдвинувших на данных выборах зарегистрированных кандидатов, в котором должны быть приведены варианты заполнения бюллетеня.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Размещаемые на информационном стенде материалы не должны содержать признаки предвыборной агитации.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информирования избирателей, являющихся инвалидами по зрению, на информационном стенде размещаются материалы, указанные в </w:t>
      </w:r>
      <w:hyperlink w:anchor="Par596" w:history="1">
        <w:r>
          <w:rPr>
            <w:rFonts w:ascii="Calibri" w:hAnsi="Calibri" w:cs="Calibri"/>
            <w:color w:val="0000FF"/>
          </w:rPr>
          <w:t>частях 3</w:t>
        </w:r>
      </w:hyperlink>
      <w:r>
        <w:rPr>
          <w:rFonts w:ascii="Calibri" w:hAnsi="Calibri" w:cs="Calibri"/>
        </w:rPr>
        <w:t xml:space="preserve"> и </w:t>
      </w:r>
      <w:hyperlink w:anchor="Par603" w:history="1">
        <w:r>
          <w:rPr>
            <w:rFonts w:ascii="Calibri" w:hAnsi="Calibri" w:cs="Calibri"/>
            <w:color w:val="0000FF"/>
          </w:rPr>
          <w:t>4</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118" w:history="1">
        <w:r>
          <w:rPr>
            <w:rFonts w:ascii="Calibri" w:hAnsi="Calibri" w:cs="Calibri"/>
            <w:color w:val="0000FF"/>
          </w:rPr>
          <w:t>законом</w:t>
        </w:r>
      </w:hyperlink>
      <w:r>
        <w:rPr>
          <w:rFonts w:ascii="Calibri" w:hAnsi="Calibri" w:cs="Calibri"/>
        </w:rPr>
        <w:t>, и в соответствии с инструкцией, утверждаемой Центральной избирательной комиссией Российской Федерации.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Помещение для голосования должно быть оборудовано таким образом, чтобы места выдачи избирательных бюллетеней, места для тайного голосования, технические средства </w:t>
      </w:r>
      <w:r>
        <w:rPr>
          <w:rFonts w:ascii="Calibri" w:hAnsi="Calibri" w:cs="Calibri"/>
        </w:rPr>
        <w:lastRenderedPageBreak/>
        <w:t>подсчета голосов и ящики для голосования одновременно находились в поле зрения членов участковой избирательной комиссии и наблюдателей.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20" w:name="Par615"/>
      <w:bookmarkEnd w:id="120"/>
      <w:r>
        <w:rPr>
          <w:rFonts w:ascii="Calibri" w:hAnsi="Calibri" w:cs="Calibri"/>
        </w:rPr>
        <w:t>Статья 42. Избирательный бюллетень</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изготовления и доставки избирательных бюллетеней, а также порядок осуществления контроля за их изготовлением и доставкой утверждаются Избирательной комиссией Рязанской области не позднее чем за 25 дней до дня голосования. Количество изготовленных избирательных бюллетеней не должно превышать более чем на 1,5 процента число зарегистрированных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 и текст избирательного бюллетеня на русском языке утверждает Избирательная комиссия Рязанской области не позднее чем за 22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Избирательной комиссией Рязанской области одновременно с принятием решения о проведении повторного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помощь избирателям, являющимся инвалидами по зрению, по решению Избирательной комиссии Рязанской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Рязанской области не позднее чем за 60 дней до дня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рождения;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района, города, иного населенного пункта, где расположено место жительства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том, что кандидат выдвинут избирательным объединением с указанием краткого наименования этого избирательного объединения;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кандидат в соответствии с </w:t>
      </w:r>
      <w:hyperlink w:anchor="Par155" w:history="1">
        <w:r>
          <w:rPr>
            <w:rFonts w:ascii="Calibri" w:hAnsi="Calibri" w:cs="Calibri"/>
            <w:color w:val="0000FF"/>
          </w:rPr>
          <w:t>частью 6 статьи 17</w:t>
        </w:r>
      </w:hyperlink>
      <w:r>
        <w:rPr>
          <w:rFonts w:ascii="Calibri" w:hAnsi="Calibri" w:cs="Calibri"/>
        </w:rPr>
        <w:t xml:space="preserve"> указал на свою принадлежность к политической партии либо к иному общественному объединению, краткое наименование данной политической партии, данного общественного объединения и статус кандидата в данной политической партии, данном общественном объединении.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Справа от сведений о каждом зарегистрированном кандидате помещается пустой квадрат.</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в соответствии с </w:t>
      </w:r>
      <w:hyperlink w:anchor="Par884" w:history="1">
        <w:r>
          <w:rPr>
            <w:rFonts w:ascii="Calibri" w:hAnsi="Calibri" w:cs="Calibri"/>
            <w:color w:val="0000FF"/>
          </w:rPr>
          <w:t>частью 5 статьи 50</w:t>
        </w:r>
      </w:hyperlink>
      <w:r>
        <w:rPr>
          <w:rFonts w:ascii="Calibri" w:hAnsi="Calibri" w:cs="Calibri"/>
        </w:rP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которые вносятся в избирательный бюллетень на основании соответствующих </w:t>
      </w:r>
      <w:r>
        <w:rPr>
          <w:rFonts w:ascii="Calibri" w:hAnsi="Calibri" w:cs="Calibri"/>
        </w:rPr>
        <w:lastRenderedPageBreak/>
        <w:t>документов, представленных в избирательную комиссию до утверждения его текста.</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120"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Каждый избирательный бюллетень должен содержать разъяснение о порядке его заполнения.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Избирательные бюллетени печатаются на русском языке.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Количество избирательных бюллетеней определяется решением Избирательной комиссии Рязанской области не позднее чем за 24 дня до дня голосования. Избирательные бюллетени изготавливаются не позднее чем за 10 дней до дня голосования по решению Избирательной комиссии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Изготовленные полиграфической организацией избирательные бюллетени передаются по акту членам Избирательной комиссии Рязанской области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Рязанской области,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настоящей части.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Передача избирательных бюллетеней в территориальные избирательные комиссии осуществляется в сроки, установленные Избирательной комиссией Рязанской области. Избирательная комиссия Рязанской области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ею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w:t>
      </w:r>
      <w:r>
        <w:rPr>
          <w:rFonts w:ascii="Calibri" w:hAnsi="Calibri" w:cs="Calibri"/>
        </w:rPr>
        <w:lastRenderedPageBreak/>
        <w:t>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Рязанской области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эти изменения и дополнения по решению Избирательной комиссии Рязанской области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регистрации кандидата менее чем за десять дней до дня голосования Избирательная комиссия Рязанской области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21" w:name="Par643"/>
      <w:bookmarkEnd w:id="121"/>
      <w:r>
        <w:rPr>
          <w:rFonts w:ascii="Calibri" w:hAnsi="Calibri" w:cs="Calibri"/>
        </w:rPr>
        <w:t>19.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члены вышестоящих комиссий и работники их аппаратов, зарегистрированный кандидат или его доверенное лицо, или его уполномоченный представитель по финансовым вопросам, а также наблюдатели, иностранные (международные) наблюдатели.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проведения повторного голосования сроки, указанные в настоящей статье, могут быть сокращены по решению Избирательной комиссии Рязанской области, но не более чем в три раза.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22" w:name="Par646"/>
      <w:bookmarkEnd w:id="122"/>
      <w:r>
        <w:rPr>
          <w:rFonts w:ascii="Calibri" w:hAnsi="Calibri" w:cs="Calibri"/>
        </w:rPr>
        <w:t xml:space="preserve">Статья 43. Утратила силу. - </w:t>
      </w:r>
      <w:hyperlink r:id="rId122" w:history="1">
        <w:r>
          <w:rPr>
            <w:rFonts w:ascii="Calibri" w:hAnsi="Calibri" w:cs="Calibri"/>
            <w:color w:val="0000FF"/>
          </w:rPr>
          <w:t>Закон</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23" w:name="Par648"/>
      <w:bookmarkEnd w:id="123"/>
      <w:r>
        <w:rPr>
          <w:rFonts w:ascii="Calibri" w:hAnsi="Calibri" w:cs="Calibri"/>
        </w:rPr>
        <w:t>Статья 44. Порядок голосования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проводится с 8 до 20 часов по местному времени.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Рязанской области начало голосования на этом избирательном участке может быть перенесено на более раннее время, но не более чем на два часа.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в соответствии со </w:t>
      </w:r>
      <w:hyperlink w:anchor="Par878" w:history="1">
        <w:r>
          <w:rPr>
            <w:rFonts w:ascii="Calibri" w:hAnsi="Calibri" w:cs="Calibri"/>
            <w:color w:val="0000FF"/>
          </w:rPr>
          <w:t>статьей 50</w:t>
        </w:r>
      </w:hyperlink>
      <w:r>
        <w:rPr>
          <w:rFonts w:ascii="Calibri" w:hAnsi="Calibri" w:cs="Calibri"/>
        </w:rPr>
        <w:t xml:space="preserve"> настоящего Закона - не позднее чем за пять дней до дня голосования.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123" w:history="1">
        <w:r>
          <w:rPr>
            <w:rFonts w:ascii="Calibri" w:hAnsi="Calibri" w:cs="Calibri"/>
            <w:color w:val="0000FF"/>
          </w:rPr>
          <w:t>N 24-ОЗ</w:t>
        </w:r>
      </w:hyperlink>
      <w:r>
        <w:rPr>
          <w:rFonts w:ascii="Calibri" w:hAnsi="Calibri" w:cs="Calibri"/>
        </w:rPr>
        <w:t xml:space="preserve">, от 07.04.2015 </w:t>
      </w:r>
      <w:hyperlink r:id="rId124" w:history="1">
        <w:r>
          <w:rPr>
            <w:rFonts w:ascii="Calibri" w:hAnsi="Calibri" w:cs="Calibri"/>
            <w:color w:val="0000FF"/>
          </w:rPr>
          <w:t>N 13-ОЗ</w:t>
        </w:r>
      </w:hyperlink>
      <w:r>
        <w:rPr>
          <w:rFonts w:ascii="Calibri" w:hAnsi="Calibri" w:cs="Calibri"/>
        </w:rPr>
        <w:t>)</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лицам, указанным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w:t>
      </w:r>
      <w:r>
        <w:rPr>
          <w:rFonts w:ascii="Calibri" w:hAnsi="Calibri" w:cs="Calibri"/>
        </w:rPr>
        <w:lastRenderedPageBreak/>
        <w:t>(пломбируются).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ar663" w:history="1">
        <w:r>
          <w:rPr>
            <w:rFonts w:ascii="Calibri" w:hAnsi="Calibri" w:cs="Calibri"/>
            <w:color w:val="0000FF"/>
          </w:rPr>
          <w:t>частью 10</w:t>
        </w:r>
      </w:hyperlink>
      <w:r>
        <w:rPr>
          <w:rFonts w:ascii="Calibri" w:hAnsi="Calibri" w:cs="Calibri"/>
        </w:rPr>
        <w:t xml:space="preserve"> настоящей статьи. 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ar691" w:history="1">
        <w:r>
          <w:rPr>
            <w:rFonts w:ascii="Calibri" w:hAnsi="Calibri" w:cs="Calibri"/>
            <w:color w:val="0000FF"/>
          </w:rPr>
          <w:t>части 2 статьи 45</w:t>
        </w:r>
      </w:hyperlink>
      <w:r>
        <w:rPr>
          <w:rFonts w:ascii="Calibri" w:hAnsi="Calibri" w:cs="Calibri"/>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Избирательной комиссии Рязанской области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голосования по одной кандидатуре, предусмотренном настоящим Законом, к позиции "За" или "Против".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ar662" w:history="1">
        <w:r>
          <w:rPr>
            <w:rFonts w:ascii="Calibri" w:hAnsi="Calibri" w:cs="Calibri"/>
            <w:color w:val="0000FF"/>
          </w:rPr>
          <w:t>частью 9</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24" w:name="Par662"/>
      <w:bookmarkEnd w:id="124"/>
      <w:r>
        <w:rPr>
          <w:rFonts w:ascii="Calibri" w:hAnsi="Calibri" w:cs="Calibri"/>
        </w:rPr>
        <w:t>9.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25" w:name="Par663"/>
      <w:bookmarkEnd w:id="125"/>
      <w:r>
        <w:rPr>
          <w:rFonts w:ascii="Calibri" w:hAnsi="Calibri" w:cs="Calibri"/>
        </w:rPr>
        <w:t xml:space="preserve">10.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w:t>
      </w:r>
      <w:r>
        <w:rPr>
          <w:rFonts w:ascii="Calibri" w:hAnsi="Calibri" w:cs="Calibri"/>
        </w:rPr>
        <w:lastRenderedPageBreak/>
        <w:t>такой избирательный бюллетень незамедлительно погашается.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Заполненный избирательный бюллетень избиратель опускает в опечатанный (опломбированный) стационарный ящик для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Губернатора Рязанской области. В указанных случаях соответствующее мотивированное решение принимается участковой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26" w:name="Par670"/>
      <w:bookmarkEnd w:id="126"/>
      <w:r>
        <w:rPr>
          <w:rFonts w:ascii="Calibri" w:hAnsi="Calibri" w:cs="Calibri"/>
        </w:rPr>
        <w:t>Статья 44.1. Досрочное голосование</w:t>
      </w:r>
    </w:p>
    <w:p w:rsidR="00460880" w:rsidRDefault="00460880">
      <w:pPr>
        <w:widowControl w:val="0"/>
        <w:autoSpaceDE w:val="0"/>
        <w:autoSpaceDN w:val="0"/>
        <w:adjustRightInd w:val="0"/>
        <w:spacing w:after="0" w:line="240" w:lineRule="auto"/>
        <w:ind w:firstLine="540"/>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8" w:history="1">
        <w:r>
          <w:rPr>
            <w:rFonts w:ascii="Calibri" w:hAnsi="Calibri" w:cs="Calibri"/>
            <w:color w:val="0000FF"/>
          </w:rPr>
          <w:t>Законом</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не ранее чем за 10 - 4 дней до дня голосования в помещении соответствующей территориальной избирательной комиссии или соответствующей участковой избирательной комиссии не ранее чем за 3 дня до дня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Помещения, в которых осуществляется досрочное голосование, должны быть оборудованы и оснащены в соответствии с </w:t>
      </w:r>
      <w:hyperlink w:anchor="Par595" w:history="1">
        <w:r>
          <w:rPr>
            <w:rFonts w:ascii="Calibri" w:hAnsi="Calibri" w:cs="Calibri"/>
            <w:color w:val="0000FF"/>
          </w:rPr>
          <w:t>частью 2 статьи 41</w:t>
        </w:r>
      </w:hyperlink>
      <w:r>
        <w:rPr>
          <w:rFonts w:ascii="Calibri" w:hAnsi="Calibri" w:cs="Calibri"/>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r:id="rId129" w:history="1">
        <w:r>
          <w:rPr>
            <w:rFonts w:ascii="Calibri" w:hAnsi="Calibri" w:cs="Calibri"/>
            <w:color w:val="0000FF"/>
          </w:rPr>
          <w:t>пункте 3 статьи 30</w:t>
        </w:r>
      </w:hyperlink>
      <w:r>
        <w:rPr>
          <w:rFonts w:ascii="Calibri" w:hAnsi="Calibri" w:cs="Calibri"/>
        </w:rP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Рязанской области или по ее поручению нижестоящими комиссиями, размещается на сайте соответствующей комиссии в информационно-</w:t>
      </w:r>
      <w:r>
        <w:rPr>
          <w:rFonts w:ascii="Calibri" w:hAnsi="Calibri" w:cs="Calibri"/>
        </w:rPr>
        <w:lastRenderedPageBreak/>
        <w:t xml:space="preserve">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648" w:history="1">
        <w:r>
          <w:rPr>
            <w:rFonts w:ascii="Calibri" w:hAnsi="Calibri" w:cs="Calibri"/>
            <w:color w:val="0000FF"/>
          </w:rPr>
          <w:t>статьей 44</w:t>
        </w:r>
      </w:hyperlink>
      <w:r>
        <w:rPr>
          <w:rFonts w:ascii="Calibri" w:hAnsi="Calibri" w:cs="Calibri"/>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Территориальная избирательная комиссия составляет список досрочно проголосовавших избирателей отдельно по каждому избирательному участку.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избиратель досрочно проголосовал в помещении участковой комиссии, - к списку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избиратель голосует в помещении территориальной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27" w:name="Par679"/>
      <w:bookmarkEnd w:id="127"/>
      <w:r>
        <w:rPr>
          <w:rFonts w:ascii="Calibri" w:hAnsi="Calibri" w:cs="Calibri"/>
        </w:rP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Запечатанный конверт с бюллетенями хранится у секретаря соответствующей комиссии: в помещении территориальной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Территориальная избирательная комиссия за три дня до дня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Информация о числе избирателей, проголосовавших досрочно, в том числе в помещении территориальной избирательной комиссии, отдельно по каждому избирательному участку представляется до дня голосования участковой комиссией, территориальной избирательной комиссией в непосредственно вышестоящую избирательную комиссию и (или) Избирательную </w:t>
      </w:r>
      <w:r>
        <w:rPr>
          <w:rFonts w:ascii="Calibri" w:hAnsi="Calibri" w:cs="Calibri"/>
        </w:rPr>
        <w:lastRenderedPageBreak/>
        <w:t>комиссию Рязанской области, а Избирательной комиссией Рязанской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28" w:name="Par684"/>
      <w:bookmarkEnd w:id="128"/>
      <w:r>
        <w:rPr>
          <w:rFonts w:ascii="Calibri" w:hAnsi="Calibri" w:cs="Calibri"/>
        </w:rPr>
        <w:t xml:space="preserve">11.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130" w:history="1">
        <w:r>
          <w:rPr>
            <w:rFonts w:ascii="Calibri" w:hAnsi="Calibri" w:cs="Calibri"/>
            <w:color w:val="0000FF"/>
          </w:rPr>
          <w:t>пункте 3 статьи 30</w:t>
        </w:r>
      </w:hyperlink>
      <w:r>
        <w:rPr>
          <w:rFonts w:ascii="Calibri" w:hAnsi="Calibri" w:cs="Calibri"/>
        </w:rPr>
        <w:t xml:space="preserve"> Федерального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29" w:name="Par685"/>
      <w:bookmarkEnd w:id="129"/>
      <w:r>
        <w:rPr>
          <w:rFonts w:ascii="Calibri" w:hAnsi="Calibri" w:cs="Calibri"/>
        </w:rP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После совершения действий, указанных в </w:t>
      </w:r>
      <w:hyperlink w:anchor="Par684" w:history="1">
        <w:r>
          <w:rPr>
            <w:rFonts w:ascii="Calibri" w:hAnsi="Calibri" w:cs="Calibri"/>
            <w:color w:val="0000FF"/>
          </w:rPr>
          <w:t>частях 11</w:t>
        </w:r>
      </w:hyperlink>
      <w:r>
        <w:rPr>
          <w:rFonts w:ascii="Calibri" w:hAnsi="Calibri" w:cs="Calibri"/>
        </w:rPr>
        <w:t xml:space="preserve"> и </w:t>
      </w:r>
      <w:hyperlink w:anchor="Par685" w:history="1">
        <w:r>
          <w:rPr>
            <w:rFonts w:ascii="Calibri" w:hAnsi="Calibri" w:cs="Calibri"/>
            <w:color w:val="0000FF"/>
          </w:rPr>
          <w:t>12</w:t>
        </w:r>
      </w:hyperlink>
      <w:r>
        <w:rPr>
          <w:rFonts w:ascii="Calibri" w:hAnsi="Calibri" w:cs="Calibri"/>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679" w:history="1">
        <w:r>
          <w:rPr>
            <w:rFonts w:ascii="Calibri" w:hAnsi="Calibri" w:cs="Calibri"/>
            <w:color w:val="0000FF"/>
          </w:rPr>
          <w:t>частью 6</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30" w:name="Par688"/>
      <w:bookmarkEnd w:id="130"/>
      <w:r>
        <w:rPr>
          <w:rFonts w:ascii="Calibri" w:hAnsi="Calibri" w:cs="Calibri"/>
        </w:rPr>
        <w:t>Статья 45. Порядок голосования в день голосования вне помещения для голосования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31" w:name="Par691"/>
      <w:bookmarkEnd w:id="131"/>
      <w:r>
        <w:rPr>
          <w:rFonts w:ascii="Calibri" w:hAnsi="Calibri" w:cs="Calibri"/>
        </w:rPr>
        <w:t>2. Голосование вне помещения для голосования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указанные заявления (устные обращения) в специальном реестре, который по окончании голосования хранится вместе со списком избирателей.</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691" w:history="1">
        <w:r>
          <w:rPr>
            <w:rFonts w:ascii="Calibri" w:hAnsi="Calibri" w:cs="Calibri"/>
            <w:color w:val="0000FF"/>
          </w:rPr>
          <w:t>частью 2</w:t>
        </w:r>
      </w:hyperlink>
      <w:r>
        <w:rPr>
          <w:rFonts w:ascii="Calibri" w:hAnsi="Calibri" w:cs="Calibri"/>
        </w:rPr>
        <w:t xml:space="preserve">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32" w:name="Par699"/>
      <w:bookmarkEnd w:id="132"/>
      <w:r>
        <w:rPr>
          <w:rFonts w:ascii="Calibri" w:hAnsi="Calibri" w:cs="Calibri"/>
        </w:rPr>
        <w:t>1) до 501 избирателя - 1 переносной ящик для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33" w:name="Par700"/>
      <w:bookmarkEnd w:id="133"/>
      <w:r>
        <w:rPr>
          <w:rFonts w:ascii="Calibri" w:hAnsi="Calibri" w:cs="Calibri"/>
        </w:rPr>
        <w:t>2) от 501 до 1001 избирателя - 2 переносных ящика для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избирателей - 3 переносных ящика для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ar699" w:history="1">
        <w:r>
          <w:rPr>
            <w:rFonts w:ascii="Calibri" w:hAnsi="Calibri" w:cs="Calibri"/>
            <w:color w:val="0000FF"/>
          </w:rPr>
          <w:t>пунктах 1</w:t>
        </w:r>
      </w:hyperlink>
      <w:r>
        <w:rPr>
          <w:rFonts w:ascii="Calibri" w:hAnsi="Calibri" w:cs="Calibri"/>
        </w:rPr>
        <w:t xml:space="preserve"> и </w:t>
      </w:r>
      <w:hyperlink w:anchor="Par700" w:history="1">
        <w:r>
          <w:rPr>
            <w:rFonts w:ascii="Calibri" w:hAnsi="Calibri" w:cs="Calibri"/>
            <w:color w:val="0000FF"/>
          </w:rPr>
          <w:t>2 части 7</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избирательного участка располагается место временного пребывания избирателей, где не образован избирательный участок;</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133" w:history="1">
        <w:r>
          <w:rPr>
            <w:rFonts w:ascii="Calibri" w:hAnsi="Calibri" w:cs="Calibri"/>
            <w:color w:val="0000FF"/>
          </w:rPr>
          <w:t>пунктом 16.1 статьи 20</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вне помещения для голосования проводят не менее двух членов участковой </w:t>
      </w:r>
      <w:r>
        <w:rPr>
          <w:rFonts w:ascii="Calibri" w:hAnsi="Calibri" w:cs="Calibri"/>
        </w:rPr>
        <w:lastRenderedPageBreak/>
        <w:t xml:space="preserve">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ar691" w:history="1">
        <w:r>
          <w:rPr>
            <w:rFonts w:ascii="Calibri" w:hAnsi="Calibri" w:cs="Calibri"/>
            <w:color w:val="0000FF"/>
          </w:rPr>
          <w:t>части 2</w:t>
        </w:r>
      </w:hyperlink>
      <w:r>
        <w:rPr>
          <w:rFonts w:ascii="Calibri" w:hAnsi="Calibri" w:cs="Calibri"/>
        </w:rP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218" w:history="1">
        <w:r>
          <w:rPr>
            <w:rFonts w:ascii="Calibri" w:hAnsi="Calibri" w:cs="Calibri"/>
            <w:color w:val="0000FF"/>
          </w:rPr>
          <w:t>пунктами 1</w:t>
        </w:r>
      </w:hyperlink>
      <w:r>
        <w:rPr>
          <w:rFonts w:ascii="Calibri" w:hAnsi="Calibri" w:cs="Calibri"/>
        </w:rPr>
        <w:t xml:space="preserve"> - </w:t>
      </w:r>
      <w:hyperlink w:anchor="Par221" w:history="1">
        <w:r>
          <w:rPr>
            <w:rFonts w:ascii="Calibri" w:hAnsi="Calibri" w:cs="Calibri"/>
            <w:color w:val="0000FF"/>
          </w:rPr>
          <w:t>4 части 1.1 статьи 19</w:t>
        </w:r>
      </w:hyperlink>
      <w:r>
        <w:rPr>
          <w:rFonts w:ascii="Calibri" w:hAnsi="Calibri" w:cs="Calibri"/>
        </w:rPr>
        <w:t xml:space="preserve"> настоящего Закона.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ar715" w:history="1">
        <w:r>
          <w:rPr>
            <w:rFonts w:ascii="Calibri" w:hAnsi="Calibri" w:cs="Calibri"/>
            <w:color w:val="0000FF"/>
          </w:rPr>
          <w:t>части 15</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w:t>
      </w:r>
      <w:hyperlink w:anchor="Par648" w:history="1">
        <w:r>
          <w:rPr>
            <w:rFonts w:ascii="Calibri" w:hAnsi="Calibri" w:cs="Calibri"/>
            <w:color w:val="0000FF"/>
          </w:rPr>
          <w:t>статьи 44</w:t>
        </w:r>
      </w:hyperlink>
      <w:r>
        <w:rPr>
          <w:rFonts w:ascii="Calibri" w:hAnsi="Calibri" w:cs="Calibri"/>
        </w:rPr>
        <w:t xml:space="preserve"> настоящего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ar662" w:history="1">
        <w:r>
          <w:rPr>
            <w:rFonts w:ascii="Calibri" w:hAnsi="Calibri" w:cs="Calibri"/>
            <w:color w:val="0000FF"/>
          </w:rPr>
          <w:t>частью 9 статьи 44</w:t>
        </w:r>
      </w:hyperlink>
      <w:r>
        <w:rPr>
          <w:rFonts w:ascii="Calibri" w:hAnsi="Calibri" w:cs="Calibri"/>
        </w:rPr>
        <w:t xml:space="preserve"> настоящего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691" w:history="1">
        <w:r>
          <w:rPr>
            <w:rFonts w:ascii="Calibri" w:hAnsi="Calibri" w:cs="Calibri"/>
            <w:color w:val="0000FF"/>
          </w:rPr>
          <w:t>частью 2</w:t>
        </w:r>
      </w:hyperlink>
      <w:r>
        <w:rPr>
          <w:rFonts w:ascii="Calibri" w:hAnsi="Calibri" w:cs="Calibri"/>
        </w:rPr>
        <w:t xml:space="preserve"> настоящей статьи.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34" w:name="Par715"/>
      <w:bookmarkEnd w:id="134"/>
      <w:r>
        <w:rPr>
          <w:rFonts w:ascii="Calibri" w:hAnsi="Calibri" w:cs="Calibri"/>
        </w:rP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w:t>
      </w:r>
      <w:r>
        <w:rPr>
          <w:rFonts w:ascii="Calibri" w:hAnsi="Calibri" w:cs="Calibri"/>
        </w:rPr>
        <w:lastRenderedPageBreak/>
        <w:t>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35" w:name="Par719"/>
      <w:bookmarkEnd w:id="135"/>
      <w:r>
        <w:rPr>
          <w:rFonts w:ascii="Calibri" w:hAnsi="Calibri" w:cs="Calibri"/>
        </w:rPr>
        <w:t>Статья 46. Протокол участковой избирательной комиссии об итогах голосования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35" w:history="1">
        <w:r>
          <w:rPr>
            <w:rFonts w:ascii="Calibri" w:hAnsi="Calibri" w:cs="Calibri"/>
            <w:color w:val="0000FF"/>
          </w:rPr>
          <w:t>Законом</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36" w:name="Par724"/>
      <w:bookmarkEnd w:id="136"/>
      <w:r>
        <w:rPr>
          <w:rFonts w:ascii="Calibri" w:hAnsi="Calibri" w:cs="Calibri"/>
        </w:rP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выборов, дату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следующие строки протокола: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внесенных в список избирателей на момент окончания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избирательных бюллетеней, полученных участковой избирательной комиссией;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общее число избирательных бюллетеней, выданных избирателям, проголосовавшим досрочно;</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избирательных бюллетеней, выданных избирателям, проголосовавшим досрочно в помещении территориальной избирательной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избирательных бюллетеней, выданных избирательной комиссией избирателям в помещении для голосования в день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избирательных бюллетеней, выданных избирателям, проголосовавшим вне помещения для голосования в день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избирательных бюллетеней;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избирательных бюллетеней, содержащихся в переносных ящиках для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избирательных бюллетеней, содержащихся в стационарных ящиках для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строка 10: число недействительных избирательных бюллетеней;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избирательных бюллетеней.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внесения сведений, получаемых в случае, предусмотренном частью 22 статьи 47 настоящего Закона, протокол должен содержать следующие строки: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утраченных избирательных бюллетеней;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избирательных бюллетеней, не учтенных при получении;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37"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(часы и минуты) подписания протокола (если протокол составлен более чем на одном листе, - на каждом листе протокола);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избирательной комиссии - для протокола, составленного на бумажном носителе.</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37" w:name="Par751"/>
      <w:bookmarkEnd w:id="137"/>
      <w:r>
        <w:rPr>
          <w:rFonts w:ascii="Calibri" w:hAnsi="Calibri" w:cs="Calibri"/>
        </w:rPr>
        <w:t>3. В строку 14 и последующие строки протокола об итогах голосования вносятся: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голосов избирателей, поданных за каждого зарегистрированного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884" w:history="1">
        <w:r>
          <w:rPr>
            <w:rFonts w:ascii="Calibri" w:hAnsi="Calibri" w:cs="Calibri"/>
            <w:color w:val="0000FF"/>
          </w:rPr>
          <w:t>частью 5 статьи 50</w:t>
        </w:r>
      </w:hyperlink>
      <w:r>
        <w:rPr>
          <w:rFonts w:ascii="Calibri" w:hAnsi="Calibri" w:cs="Calibri"/>
        </w:rPr>
        <w:t xml:space="preserve"> настоящего Закона, число голосов избирателей, поданных по позиции "Против".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Числа, указанные в </w:t>
      </w:r>
      <w:hyperlink w:anchor="Par724" w:history="1">
        <w:r>
          <w:rPr>
            <w:rFonts w:ascii="Calibri" w:hAnsi="Calibri" w:cs="Calibri"/>
            <w:color w:val="0000FF"/>
          </w:rPr>
          <w:t>частях 2</w:t>
        </w:r>
      </w:hyperlink>
      <w:r>
        <w:rPr>
          <w:rFonts w:ascii="Calibri" w:hAnsi="Calibri" w:cs="Calibri"/>
        </w:rPr>
        <w:t xml:space="preserve"> и </w:t>
      </w:r>
      <w:hyperlink w:anchor="Par751" w:history="1">
        <w:r>
          <w:rPr>
            <w:rFonts w:ascii="Calibri" w:hAnsi="Calibri" w:cs="Calibri"/>
            <w:color w:val="0000FF"/>
          </w:rPr>
          <w:t>3</w:t>
        </w:r>
      </w:hyperlink>
      <w:r>
        <w:rPr>
          <w:rFonts w:ascii="Calibri" w:hAnsi="Calibri" w:cs="Calibri"/>
        </w:rPr>
        <w:t xml:space="preserve"> настоящей статьи, вносятся в протокол об итогах голосования цифрами и прописью.</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38" w:name="Par758"/>
      <w:bookmarkEnd w:id="138"/>
      <w:r>
        <w:rPr>
          <w:rFonts w:ascii="Calibri" w:hAnsi="Calibri" w:cs="Calibri"/>
        </w:rPr>
        <w:t>Статья 47. Порядок подсчета голосов избирателей и составления протокола об итогах голосования участковой избирательной комиссией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5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под контролем членов участковой избирательной комиссии с правом решающего голоса.</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0"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39" w:name="Par766"/>
      <w:bookmarkEnd w:id="139"/>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внесенных в список избирателей на момент окончания голосования;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42"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проголосовавших досрочно в помещении территориальной избирательной комиссии (проверяется по списку досрочно проголосовавших избирателей);</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43"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w:t>
      </w:r>
      <w:hyperlink r:id="rId144" w:history="1">
        <w:r>
          <w:rPr>
            <w:rFonts w:ascii="Calibri" w:hAnsi="Calibri" w:cs="Calibri"/>
            <w:color w:val="0000FF"/>
          </w:rPr>
          <w:t>Закон</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40" w:name="Par774"/>
      <w:bookmarkEnd w:id="140"/>
      <w:r>
        <w:rPr>
          <w:rFonts w:ascii="Calibri" w:hAnsi="Calibri" w:cs="Calibri"/>
        </w:rPr>
        <w:t xml:space="preserve">6. После внесения указанных в </w:t>
      </w:r>
      <w:hyperlink w:anchor="Par766"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766" w:history="1">
        <w:r>
          <w:rPr>
            <w:rFonts w:ascii="Calibri" w:hAnsi="Calibri" w:cs="Calibri"/>
            <w:color w:val="0000FF"/>
          </w:rPr>
          <w:t>частью 5</w:t>
        </w:r>
      </w:hyperlink>
      <w:r>
        <w:rPr>
          <w:rFonts w:ascii="Calibri" w:hAnsi="Calibri" w:cs="Calibri"/>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число избирателей, включенных в список избирателей на момент окончания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строки 3 и 4: число избирательных бюллетеней, выданных избирателям, проголосовавшим досрочно;</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45" w:history="1">
        <w:r>
          <w:rPr>
            <w:rFonts w:ascii="Calibri" w:hAnsi="Calibri" w:cs="Calibri"/>
            <w:color w:val="0000FF"/>
          </w:rPr>
          <w:t>Законом</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строку 5: число избирательных бюллетеней, выданных участковой избирательной комиссией избирателям в помещении для голосования в день голосования;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6: число избирательных бюллетеней, выданных избирателям, проголосовавшим вне помещения для голосования в день голосования;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w:t>
      </w:r>
      <w:hyperlink r:id="rId148" w:history="1">
        <w:r>
          <w:rPr>
            <w:rFonts w:ascii="Calibri" w:hAnsi="Calibri" w:cs="Calibri"/>
            <w:color w:val="0000FF"/>
          </w:rPr>
          <w:t>Закон</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Утратила силу. - </w:t>
      </w:r>
      <w:hyperlink r:id="rId149" w:history="1">
        <w:r>
          <w:rPr>
            <w:rFonts w:ascii="Calibri" w:hAnsi="Calibri" w:cs="Calibri"/>
            <w:color w:val="0000FF"/>
          </w:rPr>
          <w:t>Закон</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 осуществления действий, указанных в </w:t>
      </w:r>
      <w:hyperlink w:anchor="Par774" w:history="1">
        <w:r>
          <w:rPr>
            <w:rFonts w:ascii="Calibri" w:hAnsi="Calibri" w:cs="Calibri"/>
            <w:color w:val="0000FF"/>
          </w:rPr>
          <w:t>части 6</w:t>
        </w:r>
      </w:hyperlink>
      <w:r>
        <w:rPr>
          <w:rFonts w:ascii="Calibri" w:hAnsi="Calibri" w:cs="Calibri"/>
        </w:rPr>
        <w:t xml:space="preserve"> настоящей статьи, со списком избирателей вправе ознакомиться лица, указанные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а члены участковой избирательной комиссии с правом совещательного голоса вправе убедиться в правильности проведенного подсчета.</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ar806" w:history="1">
        <w:r>
          <w:rPr>
            <w:rFonts w:ascii="Calibri" w:hAnsi="Calibri" w:cs="Calibri"/>
            <w:color w:val="0000FF"/>
          </w:rPr>
          <w:t>частью 22</w:t>
        </w:r>
      </w:hyperlink>
      <w:r>
        <w:rPr>
          <w:rFonts w:ascii="Calibri" w:hAnsi="Calibri"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w:t>
      </w:r>
      <w:r>
        <w:rPr>
          <w:rFonts w:ascii="Calibri" w:hAnsi="Calibri" w:cs="Calibri"/>
        </w:rPr>
        <w:lastRenderedPageBreak/>
        <w:t>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ar791" w:history="1">
        <w:r>
          <w:rPr>
            <w:rFonts w:ascii="Calibri" w:hAnsi="Calibri" w:cs="Calibri"/>
            <w:color w:val="0000FF"/>
          </w:rPr>
          <w:t>частями 14</w:t>
        </w:r>
      </w:hyperlink>
      <w:r>
        <w:rPr>
          <w:rFonts w:ascii="Calibri" w:hAnsi="Calibri" w:cs="Calibri"/>
        </w:rPr>
        <w:t xml:space="preserve"> и </w:t>
      </w:r>
      <w:hyperlink w:anchor="Par797"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41" w:name="Par790"/>
      <w:bookmarkEnd w:id="141"/>
      <w:r>
        <w:rPr>
          <w:rFonts w:ascii="Calibri" w:hAnsi="Calibri" w:cs="Calibri"/>
        </w:rPr>
        <w:t>13.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42" w:name="Par791"/>
      <w:bookmarkEnd w:id="142"/>
      <w:r>
        <w:rPr>
          <w:rFonts w:ascii="Calibri" w:hAnsi="Calibri" w:cs="Calibri"/>
        </w:rPr>
        <w:t>14. В первую очередь проводится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Стационарные ящики для голосования вскрываются после проверки неповрежденности печатей (пломб) на них.</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голосования по одной кандидатуре, также по голосам, поданным по </w:t>
      </w:r>
      <w:r>
        <w:rPr>
          <w:rFonts w:ascii="Calibri" w:hAnsi="Calibri" w:cs="Calibri"/>
        </w:rPr>
        <w:lastRenderedPageBreak/>
        <w:t>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Если число избирателей, проголосовавших досрочно в помещениях территориальной (окружной) избирательной комиссии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частью </w:t>
      </w:r>
      <w:hyperlink w:anchor="Par685" w:history="1">
        <w:r>
          <w:rPr>
            <w:rFonts w:ascii="Calibri" w:hAnsi="Calibri" w:cs="Calibri"/>
            <w:color w:val="0000FF"/>
          </w:rPr>
          <w:t>12 статьи 44.1</w:t>
        </w:r>
      </w:hyperlink>
      <w:r>
        <w:rPr>
          <w:rFonts w:ascii="Calibri" w:hAnsi="Calibri" w:cs="Calibri"/>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16.1 введена </w:t>
      </w:r>
      <w:hyperlink r:id="rId152" w:history="1">
        <w:r>
          <w:rPr>
            <w:rFonts w:ascii="Calibri" w:hAnsi="Calibri" w:cs="Calibri"/>
            <w:color w:val="0000FF"/>
          </w:rPr>
          <w:t>Законом</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43" w:name="Par797"/>
      <w:bookmarkEnd w:id="143"/>
      <w:r>
        <w:rPr>
          <w:rFonts w:ascii="Calibri" w:hAnsi="Calibri" w:cs="Calibri"/>
        </w:rP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голосования по одной кандидатуре),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ar791" w:history="1">
        <w:r>
          <w:rPr>
            <w:rFonts w:ascii="Calibri" w:hAnsi="Calibri" w:cs="Calibri"/>
            <w:color w:val="0000FF"/>
          </w:rPr>
          <w:t>части 14</w:t>
        </w:r>
      </w:hyperlink>
      <w:r>
        <w:rPr>
          <w:rFonts w:ascii="Calibri" w:hAnsi="Calibri" w:cs="Calibri"/>
        </w:rPr>
        <w:t xml:space="preserve"> настоящей статьи) оглашается и вносится в строку 10 протокола об итогах голосования и его увеличенной формы.</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голосования по одной кандидатуре,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14 и последующие строки протокола об итогах голосования, а также его увеличенной формы.</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избирательной комиссии с правом решающего голоса суммируют данные строки 14 и последующих строк протокола об итогах голосования, определяют число действительных избирательных бюллетеней, оглашают его и вносят в строку 11 протокола об итогах голосования и его увеличенной формы.</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9 протокола об итогах голосования и его увеличенной формы.</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w:t>
      </w:r>
      <w:r>
        <w:rPr>
          <w:rFonts w:ascii="Calibri" w:hAnsi="Calibri" w:cs="Calibri"/>
        </w:rPr>
        <w:lastRenderedPageBreak/>
        <w:t>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44" w:name="Par806"/>
      <w:bookmarkEnd w:id="144"/>
      <w:r>
        <w:rPr>
          <w:rFonts w:ascii="Calibri" w:hAnsi="Calibri" w:cs="Calibri"/>
        </w:rPr>
        <w:t xml:space="preserve">22. После ознакомления членов избирательной комиссии с правом совещательного голоса, наблюдателей с рассортированными избирательными бюллетенями проводится согласно приложению 2 к настоящему Закону проверка контрольных </w:t>
      </w:r>
      <w:hyperlink w:anchor="Par1002" w:history="1">
        <w:r>
          <w:rPr>
            <w:rFonts w:ascii="Calibri" w:hAnsi="Calibri" w:cs="Calibri"/>
            <w:color w:val="0000FF"/>
          </w:rPr>
          <w:t>соотношений данных</w:t>
        </w:r>
      </w:hyperlink>
      <w:r>
        <w:rPr>
          <w:rFonts w:ascii="Calibri" w:hAnsi="Calibri" w:cs="Calibri"/>
        </w:rPr>
        <w:t>, внесенных в протокол об итогах голосования, в порядке, установленном Избирательной комиссией Рязанской области.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6, 7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12 "Число утраченных избирательных бюллетеней" и строку 13 "Число избирательных бюллетеней, не учтенных при получении". Если число, указанное в строке 2 протокола об итогах голосования, больше числа, полученного в результате арифметических действий с числами, указанными в строках 3, 4, 5, 6, 7 протокола об итогах голосования, разность между числом, указанным в строке 2, и суммой чисел, указанных в строках 3, 4, и 5, вносится в строку 16, при этом в строке 17 проставляется цифра "0". Если число, полученное в результате арифметических действий с числами, указанными в строках 3, 4, 5, 6, 7 протокола об итогах голосования, больше числа, указанного в строке 2 протокола об итогах голосования, разность между полученным числом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голосования по одной кандидатуре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ar790" w:history="1">
        <w:r>
          <w:rPr>
            <w:rFonts w:ascii="Calibri" w:hAnsi="Calibri" w:cs="Calibri"/>
            <w:color w:val="0000FF"/>
          </w:rPr>
          <w:t>частями 13</w:t>
        </w:r>
      </w:hyperlink>
      <w:r>
        <w:rPr>
          <w:rFonts w:ascii="Calibri" w:hAnsi="Calibri" w:cs="Calibri"/>
        </w:rPr>
        <w:t xml:space="preserve"> и </w:t>
      </w:r>
      <w:hyperlink w:anchor="Par791" w:history="1">
        <w:r>
          <w:rPr>
            <w:rFonts w:ascii="Calibri" w:hAnsi="Calibri" w:cs="Calibri"/>
            <w:color w:val="0000FF"/>
          </w:rPr>
          <w:t>14</w:t>
        </w:r>
      </w:hyperlink>
      <w:r>
        <w:rPr>
          <w:rFonts w:ascii="Calibri" w:hAnsi="Calibri" w:cs="Calibri"/>
        </w:rP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w:t>
      </w:r>
      <w:r>
        <w:rPr>
          <w:rFonts w:ascii="Calibri" w:hAnsi="Calibri" w:cs="Calibri"/>
        </w:rPr>
        <w:lastRenderedPageBreak/>
        <w:t>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 требованию члена участковой избирательной комиссии, лиц, указанных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59" w:history="1">
        <w:r>
          <w:rPr>
            <w:rFonts w:ascii="Calibri" w:hAnsi="Calibri" w:cs="Calibri"/>
            <w:color w:val="0000FF"/>
          </w:rPr>
          <w:t>законом</w:t>
        </w:r>
      </w:hyperlink>
      <w:r>
        <w:rPr>
          <w:rFonts w:ascii="Calibri" w:hAnsi="Calibri" w:cs="Calibri"/>
        </w:rPr>
        <w:t>.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Второй экземпляр протокола об итогах голосования предоставляется для ознакомления лицам, указанным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об итогах голосования вместе с предусмотренной настоящим Законом избирательной документацией, включая опечатанные избирательные бюллетени и списки членов участковой избирательной комиссии с правом </w:t>
      </w:r>
      <w:r>
        <w:rPr>
          <w:rFonts w:ascii="Calibri" w:hAnsi="Calibri" w:cs="Calibri"/>
        </w:rPr>
        <w:lastRenderedPageBreak/>
        <w:t xml:space="preserve">совещательного голоса, лиц, указанных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соответствующие территориальные избирательные комиссии не позднее чем через пять дней после официального опубликования общих результатов выборов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 ред. </w:t>
      </w:r>
      <w:hyperlink r:id="rId161" w:history="1">
        <w:r>
          <w:rPr>
            <w:rFonts w:ascii="Calibri" w:hAnsi="Calibri" w:cs="Calibri"/>
            <w:color w:val="0000FF"/>
          </w:rPr>
          <w:t>Закона</w:t>
        </w:r>
      </w:hyperlink>
      <w:r>
        <w:rPr>
          <w:rFonts w:ascii="Calibri" w:hAnsi="Calibri" w:cs="Calibri"/>
        </w:rPr>
        <w:t xml:space="preserve"> Рязанской области от 14.05.2013 N 24-ОЗ)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1 - 13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Участковая избирательная комиссия, информируя о проведении указанного заседания в соответствии с настоящим Законом,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18 и последующие строки протокола, проводится повторный подсчет голосов в порядке, предусмотренном настоящим Законом. Нарушение указанного порядка составления повторного протокола является основанием для признания этого протокола недействительным.</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45" w:name="Par821"/>
      <w:bookmarkEnd w:id="145"/>
      <w:r>
        <w:rPr>
          <w:rFonts w:ascii="Calibri" w:hAnsi="Calibri" w:cs="Calibri"/>
        </w:rPr>
        <w:t>Статья 48. Установление итогов голосования территориальной избирательной комиссией</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w:t>
      </w:r>
      <w:r>
        <w:rPr>
          <w:rFonts w:ascii="Calibri" w:hAnsi="Calibri" w:cs="Calibri"/>
        </w:rPr>
        <w:lastRenderedPageBreak/>
        <w:t>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настоящего Закона, а первоначально представленный протокол остается в вышестоящей по отношению к ней избирательной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числе участковых избирательных комиссий на соответствующей территории;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всем строкам протоколов участковых избирательных комиссий об итогах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63" w:history="1">
        <w:r>
          <w:rPr>
            <w:rFonts w:ascii="Calibri" w:hAnsi="Calibri" w:cs="Calibri"/>
            <w:color w:val="0000FF"/>
          </w:rPr>
          <w:t>Закон</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46" w:name="Par835"/>
      <w:bookmarkEnd w:id="146"/>
      <w:r>
        <w:rPr>
          <w:rFonts w:ascii="Calibri" w:hAnsi="Calibri" w:cs="Calibri"/>
        </w:rPr>
        <w:t>8. К каждому экземпляру протокола приобщаются: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акты о передаче территориальной избирательной комиссией участковым избирательным </w:t>
      </w:r>
      <w:r>
        <w:rPr>
          <w:rFonts w:ascii="Calibri" w:hAnsi="Calibri" w:cs="Calibri"/>
        </w:rPr>
        <w:lastRenderedPageBreak/>
        <w:t>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64" w:history="1">
        <w:r>
          <w:rPr>
            <w:rFonts w:ascii="Calibri" w:hAnsi="Calibri" w:cs="Calibri"/>
            <w:color w:val="0000FF"/>
          </w:rPr>
          <w:t>Закон</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и сводную таблицу подписывают все присутствующие члены данной избирательной комиссии с правом решающего голоса, акты подписываются председателем и секретарем территориальной избирательной комиссии.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Рязанской области и возврату в территориальную избирательную комиссию не подлежит.</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ar835" w:history="1">
        <w:r>
          <w:rPr>
            <w:rFonts w:ascii="Calibri" w:hAnsi="Calibri" w:cs="Calibri"/>
            <w:color w:val="0000FF"/>
          </w:rPr>
          <w:t>части 8</w:t>
        </w:r>
      </w:hyperlink>
      <w:r>
        <w:rPr>
          <w:rFonts w:ascii="Calibri" w:hAnsi="Calibri" w:cs="Calibri"/>
        </w:rP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ar835" w:history="1">
        <w:r>
          <w:rPr>
            <w:rFonts w:ascii="Calibri" w:hAnsi="Calibri" w:cs="Calibri"/>
            <w:color w:val="0000FF"/>
          </w:rPr>
          <w:t>части 8</w:t>
        </w:r>
      </w:hyperlink>
      <w:r>
        <w:rPr>
          <w:rFonts w:ascii="Calibri" w:hAnsi="Calibri" w:cs="Calibri"/>
        </w:rPr>
        <w:t xml:space="preserve"> настоящей статьи, со списками членов избирательной комиссии с правом совещательного голоса и лиц, указанных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присутствовавших при установлении итогов голосования и составлении протокола, хранится у секретаря территориальной избирательной комиссии в охраняемом помещении.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Рязанской области территориальная избирательная комиссия, составившая протокол и сводную таблицу, либо Избирательная комиссия Рязанской области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территориальная избирательная комиссия вправе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Рязанской области. Ранее представленные в Избирательную комиссию Рязанской области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выявлении ошибок, несоответствий в протоколе об итогах голосования или </w:t>
      </w:r>
      <w:r>
        <w:rPr>
          <w:rFonts w:ascii="Calibri" w:hAnsi="Calibri" w:cs="Calibri"/>
        </w:rPr>
        <w:lastRenderedPageBreak/>
        <w:t>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47" w:name="Par848"/>
      <w:bookmarkEnd w:id="147"/>
      <w:r>
        <w:rPr>
          <w:rFonts w:ascii="Calibri" w:hAnsi="Calibri" w:cs="Calibri"/>
        </w:rPr>
        <w:t>Статья 49. Определение результатов выборов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Рязанской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выборов Губернатора Рязанской области. Содержащиеся в протоколах избирательных комиссий данные суммируют непосредственно члены Избирательной комиссии Рязанской области с правом решающего голоса. О результатах выборов составляются в двух экземплярах протокол и сводная таблица, которые подписывают все присутствующие члены Избирательной комиссии Рязанской области с правом решающего голоса.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Рязанской области составляет протокол о результатах выборов Губернатора Рязанской области, в который вносятся следующие сведения: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протоколов территориальных избирательных комиссий об итогах голосования, на основании которых составлен данный протокол;</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суммарные данные по всем строкам, содержащимся в протоколах об итогах голосования, территориальных избирательных комиссий;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и отчества включенных в избирательный бюллетень зарегистрированных кандидатов, а при их совпадении - иные сведения о них;</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голосов избирателей, поданных за каждого зарегистрированного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голосования по одной кандидатуре, число голосов избирателей, поданных по позиции "Против";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65" w:history="1">
        <w:r>
          <w:rPr>
            <w:rFonts w:ascii="Calibri" w:hAnsi="Calibri" w:cs="Calibri"/>
            <w:color w:val="0000FF"/>
          </w:rPr>
          <w:t>Закон</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протокола о результатах выборов Губернатора Рязанской области </w:t>
      </w:r>
      <w:r>
        <w:rPr>
          <w:rFonts w:ascii="Calibri" w:hAnsi="Calibri" w:cs="Calibri"/>
        </w:rPr>
        <w:lastRenderedPageBreak/>
        <w:t>Избирательная комиссия Рязанской области принимает решение о результатах выборов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48" w:name="Par860"/>
      <w:bookmarkEnd w:id="148"/>
      <w:r>
        <w:rPr>
          <w:rFonts w:ascii="Calibri" w:hAnsi="Calibri" w:cs="Calibri"/>
        </w:rPr>
        <w:t>4.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Рязанской области признает выборы Губернатора Рязанской области несостоявшимися в одном из следующих случаев: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голосование в соответствии с </w:t>
      </w:r>
      <w:hyperlink w:anchor="Par884" w:history="1">
        <w:r>
          <w:rPr>
            <w:rFonts w:ascii="Calibri" w:hAnsi="Calibri" w:cs="Calibri"/>
            <w:color w:val="0000FF"/>
          </w:rPr>
          <w:t>частью 5 статьи 50</w:t>
        </w:r>
      </w:hyperlink>
      <w:r>
        <w:rPr>
          <w:rFonts w:ascii="Calibri" w:hAnsi="Calibri" w:cs="Calibri"/>
        </w:rPr>
        <w:t xml:space="preserve"> настоящего Закона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все кандидаты выбыли при проведении повторного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Рязанской области признает выборы Губернатора Рязанской области недействительными: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о результатах выборов Губернатора Рязанской области составляется Избирательной комиссией Рязанской области и подписывается всеми присутствующими на итоговом заседании членами Избирательной комиссии Рязанской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протоколу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 Избирательной комиссии Рязанской области с правом решающего голоса, несогласный с протоколом о результатах выборов Губернатора Рязанской области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Рязанской области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Заверенные копии протокола о результатах выборов Губернатора Рязанской области и сводной таблицы предоставляются всем членам Избирательной комиссии Рязанской области, зарегистрированным кандидатам, представителям средств массовой информации, присутствовавшим при определении результатов выборов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после подписания протокола о результатах выборов Губернатора Рязанской области и (или) сводной таблицы Избирательная комиссия Рязанской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Рязанской области обязана на своем заседании рассмотреть вопрос о внесении уточнений в протокол и (или) сводную таблицу. Избирательная комиссия Рязанской области,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Рязанской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49" w:name="Par875"/>
      <w:bookmarkEnd w:id="149"/>
      <w:r>
        <w:rPr>
          <w:rFonts w:ascii="Calibri" w:hAnsi="Calibri" w:cs="Calibri"/>
        </w:rPr>
        <w:lastRenderedPageBreak/>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Рязанской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указанном в </w:t>
      </w:r>
      <w:hyperlink w:anchor="Par875" w:history="1">
        <w:r>
          <w:rPr>
            <w:rFonts w:ascii="Calibri" w:hAnsi="Calibri" w:cs="Calibri"/>
            <w:color w:val="0000FF"/>
          </w:rPr>
          <w:t>части 11</w:t>
        </w:r>
      </w:hyperlink>
      <w:r>
        <w:rPr>
          <w:rFonts w:ascii="Calibri" w:hAnsi="Calibri" w:cs="Calibri"/>
        </w:rPr>
        <w:t xml:space="preserve"> настоящей статьи, повторный подсчет голосов избирателей проводится в присутствии члена (членов) Избирательной комиссии Рязанской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ar643" w:history="1">
        <w:r>
          <w:rPr>
            <w:rFonts w:ascii="Calibri" w:hAnsi="Calibri" w:cs="Calibri"/>
            <w:color w:val="0000FF"/>
          </w:rPr>
          <w:t>части 19 статьи 42</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50" w:name="Par878"/>
      <w:bookmarkEnd w:id="150"/>
      <w:r>
        <w:rPr>
          <w:rFonts w:ascii="Calibri" w:hAnsi="Calibri" w:cs="Calibri"/>
        </w:rPr>
        <w:t>Статья 50. Повторное голосование на выборах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Губернатора Рязанской области, Избирательная комиссия Рязанской области назначает повторное голосование на выборах Губернатора Рязанской области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голосование проводится через 14 дней со дня голосования на общих выборах с соблюдением требований настоящего Закона, за исключением требований, предусмотренных </w:t>
      </w:r>
      <w:hyperlink w:anchor="Par860" w:history="1">
        <w:r>
          <w:rPr>
            <w:rFonts w:ascii="Calibri" w:hAnsi="Calibri" w:cs="Calibri"/>
            <w:color w:val="0000FF"/>
          </w:rPr>
          <w:t>частью 4 статьи 49</w:t>
        </w:r>
      </w:hyperlink>
      <w:r>
        <w:rPr>
          <w:rFonts w:ascii="Calibri" w:hAnsi="Calibri" w:cs="Calibri"/>
        </w:rP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Рязанской области передается следующему по числу полученных голосов зарегистрированному кандидату после кандидатур, по которым Избирательная комиссия Рязанской области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повторного голосования избранным на должность Губернатора Рязанской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51" w:name="Par884"/>
      <w:bookmarkEnd w:id="151"/>
      <w:r>
        <w:rPr>
          <w:rFonts w:ascii="Calibri" w:hAnsi="Calibri" w:cs="Calibri"/>
        </w:rPr>
        <w:t xml:space="preserve">5. Повторное голосование может проводиться по одной кандидатуре в случае, если после </w:t>
      </w:r>
      <w:r>
        <w:rPr>
          <w:rFonts w:ascii="Calibri" w:hAnsi="Calibri" w:cs="Calibri"/>
        </w:rPr>
        <w:lastRenderedPageBreak/>
        <w:t>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Рязанской области, если он получил не менее 50 процентов голосов избирателей, принявших участие в голосовании.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52" w:name="Par886"/>
      <w:bookmarkEnd w:id="152"/>
      <w:r>
        <w:rPr>
          <w:rFonts w:ascii="Calibri" w:hAnsi="Calibri" w:cs="Calibri"/>
        </w:rPr>
        <w:t>Статья 51. Повторные выборы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выборы Губернатора Рязанской области признаны несостоявшимися или недействительными, либо если кандидат, избранный на должность выборного должностного лица, не сложил полномочия, несовместимые со статусом выборного должностного лица, Избирательная комиссия Рязанской области назначает повторные выборы Губернатора Рязанской области. Сообщение о проведении повторных выборов Губернатора Рязанской области публикуется в средствах массовой информации не позднее чем через три дня после принятия соответствующего решения.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Голосование на повторных выборах Губернатора Рязанской области проводится в соответствии со сроками, установленными </w:t>
      </w:r>
      <w:hyperlink r:id="rId167" w:history="1">
        <w:r>
          <w:rPr>
            <w:rFonts w:ascii="Calibri" w:hAnsi="Calibri" w:cs="Calibri"/>
            <w:color w:val="0000FF"/>
          </w:rPr>
          <w:t>пунктом 6 статьи 71</w:t>
        </w:r>
      </w:hyperlink>
      <w:r>
        <w:rPr>
          <w:rFonts w:ascii="Calibri" w:hAnsi="Calibri" w:cs="Calibri"/>
        </w:rPr>
        <w:t xml:space="preserve"> Федерального закона. При повторных выборах Губернатора Рязанской области сроки осуществления избирательных действий по решению Избирательной комиссии Рязанской области могут быть сокращены, но не более чем на одну треть.</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и регистрация кандидатов, другие избирательные действия, связанные с проведением повторных выборов Губернатора Рязанской области, осуществляются в порядке, установленном настоящим Законом.</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обязана распорядиться о продлении полномочий участковых избирательных комиссий, если их полномочия не истекли, либо о формировании при проведении повторных выборов Губернатора Рязанской области участковых избирательных комиссий в новом составе.</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53" w:name="Par893"/>
      <w:bookmarkEnd w:id="153"/>
      <w:r>
        <w:rPr>
          <w:rFonts w:ascii="Calibri" w:hAnsi="Calibri" w:cs="Calibri"/>
        </w:rPr>
        <w:t>Статья 52. Регистрация избранного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54" w:name="Par895"/>
      <w:bookmarkEnd w:id="154"/>
      <w:r>
        <w:rPr>
          <w:rFonts w:ascii="Calibri" w:hAnsi="Calibri" w:cs="Calibri"/>
        </w:rPr>
        <w:t>1. Избирательная комиссия Рязанской области после определения результатов выборов Губернатора Рязанской области и признания кандидата избранным Губернатором Рязанской области незамедлительно извещает его об этом. Зарегистрированный кандидат, избранный Губернатором Рязанской области, обязан в 5-дневный срок со дня получения извещения представить в Избирательную комиссию Рязанской области копию приказа (иного документа) об освобождении от обязанностей, несовместимых со статусом Губернатора Рязанской области, либо копию документа, удостоверяющего, что им в 3-дневный срок со дня получения извещения было подано заявление об освобождении от таких обязанностей.</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зарегистрированный кандидат, избранный Губернатором Рязанской области, не выполнит требование, предусмотренное </w:t>
      </w:r>
      <w:hyperlink w:anchor="Par895" w:history="1">
        <w:r>
          <w:rPr>
            <w:rFonts w:ascii="Calibri" w:hAnsi="Calibri" w:cs="Calibri"/>
            <w:color w:val="0000FF"/>
          </w:rPr>
          <w:t>частью 1</w:t>
        </w:r>
      </w:hyperlink>
      <w:r>
        <w:rPr>
          <w:rFonts w:ascii="Calibri" w:hAnsi="Calibri" w:cs="Calibri"/>
        </w:rPr>
        <w:t xml:space="preserve"> настоящей статьи, Избирательная комиссия Рязанской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настоящим Законом, такой кандидат должен полностью возместить Избирательной комиссии Рязанской области расходы, осуществляемые за счет средств областного бюджета, связанные с проведением повторных выборов.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Избирательная комиссия Рязанской области не позднее чем через семь дней после официального опубликования результатов выборов Губернатора Рязанской области и выполнения зарегистрированным кандидатом требования, предусмотренного </w:t>
      </w:r>
      <w:hyperlink w:anchor="Par895" w:history="1">
        <w:r>
          <w:rPr>
            <w:rFonts w:ascii="Calibri" w:hAnsi="Calibri" w:cs="Calibri"/>
            <w:color w:val="0000FF"/>
          </w:rPr>
          <w:t>частью 1</w:t>
        </w:r>
      </w:hyperlink>
      <w:r>
        <w:rPr>
          <w:rFonts w:ascii="Calibri" w:hAnsi="Calibri" w:cs="Calibri"/>
        </w:rPr>
        <w:t xml:space="preserve"> настоящей статьи, регистрирует избранного Губернатора Рязанской области и выдает ему удостоверение об избрании.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55" w:name="Par899"/>
      <w:bookmarkEnd w:id="155"/>
      <w:r>
        <w:rPr>
          <w:rFonts w:ascii="Calibri" w:hAnsi="Calibri" w:cs="Calibri"/>
        </w:rPr>
        <w:t>Статья 53. Опубликование итогов голосования и результатов выборов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Итоги голосования по каждому избирательному участку, каждой территории, на которую распространяется деятельность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Рязанской области направляет общие данные о результатах выборов Губернатора Рязанской области редакциям средств массовой информации в течение одних суток после определения результатов выборов.</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выборов Губернатора Рязанской области,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Рязанской области не позднее чем через один месяц со дня голосования.</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публикует данные, содержащиеся в протоколах всех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один месяц со дня голосования. Официальное опубликование полных данных о результатах выборов Губернатора Рязанской области осуществляется Избирательной комиссией Рязанской области в областной газете "Рязанские ведомости"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56" w:name="Par906"/>
      <w:bookmarkEnd w:id="156"/>
      <w:r>
        <w:rPr>
          <w:rFonts w:ascii="Calibri" w:hAnsi="Calibri" w:cs="Calibri"/>
        </w:rPr>
        <w:t>Статья 54. Вступление в должность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Губернатор Рязанской области, избранный в соответствии с </w:t>
      </w:r>
      <w:hyperlink r:id="rId168" w:history="1">
        <w:r>
          <w:rPr>
            <w:rFonts w:ascii="Calibri" w:hAnsi="Calibri" w:cs="Calibri"/>
            <w:color w:val="0000FF"/>
          </w:rPr>
          <w:t>Уставом</w:t>
        </w:r>
      </w:hyperlink>
      <w:r>
        <w:rPr>
          <w:rFonts w:ascii="Calibri" w:hAnsi="Calibri" w:cs="Calibri"/>
        </w:rPr>
        <w:t xml:space="preserve"> (Основным Законом) Рязанской области, настоящим Законом, вступает в должность в порядке, установленном </w:t>
      </w:r>
      <w:hyperlink r:id="rId169" w:history="1">
        <w:r>
          <w:rPr>
            <w:rFonts w:ascii="Calibri" w:hAnsi="Calibri" w:cs="Calibri"/>
            <w:color w:val="0000FF"/>
          </w:rPr>
          <w:t>Уставом</w:t>
        </w:r>
      </w:hyperlink>
      <w:r>
        <w:rPr>
          <w:rFonts w:ascii="Calibri" w:hAnsi="Calibri" w:cs="Calibri"/>
        </w:rPr>
        <w:t xml:space="preserve"> (Основным Законом)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57" w:name="Par910"/>
      <w:bookmarkEnd w:id="157"/>
      <w:r>
        <w:rPr>
          <w:rFonts w:ascii="Calibri" w:hAnsi="Calibri" w:cs="Calibri"/>
        </w:rPr>
        <w:t>Статья 55. Использование ГАС "Выборы"</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и проведении выборов Губернатора Рязанской области,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 </w:t>
      </w:r>
      <w:hyperlink r:id="rId17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Федеральным </w:t>
      </w:r>
      <w:hyperlink r:id="rId171" w:history="1">
        <w:r>
          <w:rPr>
            <w:rFonts w:ascii="Calibri" w:hAnsi="Calibri" w:cs="Calibri"/>
            <w:color w:val="0000FF"/>
          </w:rPr>
          <w:t>законом</w:t>
        </w:r>
      </w:hyperlink>
      <w:r>
        <w:rPr>
          <w:rFonts w:ascii="Calibri" w:hAnsi="Calibri" w:cs="Calibri"/>
        </w:rPr>
        <w:t xml:space="preserve"> "О государственной автоматизированной системе Российской Федерации "Выборы".</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58" w:name="Par914"/>
      <w:bookmarkEnd w:id="158"/>
      <w:r>
        <w:rPr>
          <w:rFonts w:ascii="Calibri" w:hAnsi="Calibri" w:cs="Calibri"/>
        </w:rPr>
        <w:t>Статья 56. Хранение избирательной документации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хранения, передачи в архив и уничтожения избирательной документации по выборам Губернатора Рязанской области утверждается Избирательной комиссией Рязанской области по согласованию с уполномоченным органом исполнительной власти Рязанской области в области архивного дела.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избирательных комиссий всех уровней, включая бюллетени, подлежит хранению в течение одного года со дня опубликования результатов выборов Губернатора Рязанской области. Срок хранения списков избирателей составляет один год со дня опубликования итогов голосования и результатов выборов.</w:t>
      </w:r>
    </w:p>
    <w:p w:rsidR="00460880" w:rsidRDefault="004608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Рязанской области от 07.04.2015 N 13-ОЗ)</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хранения протоколов об итогах голосования и сводных таблиц избирательных </w:t>
      </w:r>
      <w:r>
        <w:rPr>
          <w:rFonts w:ascii="Calibri" w:hAnsi="Calibri" w:cs="Calibri"/>
        </w:rPr>
        <w:lastRenderedPageBreak/>
        <w:t>комиссий об итогах голосования составляет один год со дня опубликования решения о назначении даты следующих выборов Губернатора Рязанской области.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outlineLvl w:val="1"/>
        <w:rPr>
          <w:rFonts w:ascii="Calibri" w:hAnsi="Calibri" w:cs="Calibri"/>
          <w:b/>
          <w:bCs/>
        </w:rPr>
      </w:pPr>
      <w:bookmarkStart w:id="159" w:name="Par922"/>
      <w:bookmarkEnd w:id="159"/>
      <w:r>
        <w:rPr>
          <w:rFonts w:ascii="Calibri" w:hAnsi="Calibri" w:cs="Calibri"/>
          <w:b/>
          <w:bCs/>
        </w:rPr>
        <w:t>Глава IX. ЗАКЛЮЧИТЕЛЬНЫЕ ПОЛОЖЕНИЯ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60" w:name="Par924"/>
      <w:bookmarkEnd w:id="160"/>
      <w:r>
        <w:rPr>
          <w:rFonts w:ascii="Calibri" w:hAnsi="Calibri" w:cs="Calibri"/>
        </w:rPr>
        <w:t>Статья 57. Обжалование решений и действий (бездействия), нарушающих избирательные права граждан. Ответственность за нарушение избирательных прав граждан</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Обжалование решений и действий (бездействия), нарушающих избирательные права граждан, осуществляется в порядке и сроки, которые установлены </w:t>
      </w:r>
      <w:hyperlink r:id="rId173" w:history="1">
        <w:r>
          <w:rPr>
            <w:rFonts w:ascii="Calibri" w:hAnsi="Calibri" w:cs="Calibri"/>
            <w:color w:val="0000FF"/>
          </w:rPr>
          <w:t>статьей 75</w:t>
        </w:r>
      </w:hyperlink>
      <w:r>
        <w:rPr>
          <w:rFonts w:ascii="Calibri" w:hAnsi="Calibri" w:cs="Calibri"/>
        </w:rPr>
        <w:t xml:space="preserve"> Федерального закона.</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за нарушение законодательства Российской Федерации о выборах устанавливается федеральным законом.</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outlineLvl w:val="2"/>
        <w:rPr>
          <w:rFonts w:ascii="Calibri" w:hAnsi="Calibri" w:cs="Calibri"/>
        </w:rPr>
      </w:pPr>
      <w:bookmarkStart w:id="161" w:name="Par929"/>
      <w:bookmarkEnd w:id="161"/>
      <w:r>
        <w:rPr>
          <w:rFonts w:ascii="Calibri" w:hAnsi="Calibri" w:cs="Calibri"/>
        </w:rPr>
        <w:t>Статья 58. Вступление в силу настоящего Закона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июля 2012 года и не распространяется на правоотношения, возникшие в связи с наделением гражданина Российской Федерации по представлению Президента Российской Федерации полномочиями Губернатора Рязанской области до его вступления в силу.</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Рязанской области</w:t>
      </w:r>
    </w:p>
    <w:p w:rsidR="00460880" w:rsidRDefault="00460880">
      <w:pPr>
        <w:widowControl w:val="0"/>
        <w:autoSpaceDE w:val="0"/>
        <w:autoSpaceDN w:val="0"/>
        <w:adjustRightInd w:val="0"/>
        <w:spacing w:after="0" w:line="240" w:lineRule="auto"/>
        <w:jc w:val="right"/>
        <w:rPr>
          <w:rFonts w:ascii="Calibri" w:hAnsi="Calibri" w:cs="Calibri"/>
        </w:rPr>
      </w:pPr>
      <w:r>
        <w:rPr>
          <w:rFonts w:ascii="Calibri" w:hAnsi="Calibri" w:cs="Calibri"/>
        </w:rPr>
        <w:t>О.И.КОВАЛЕВ</w:t>
      </w:r>
    </w:p>
    <w:p w:rsidR="00460880" w:rsidRDefault="00460880">
      <w:pPr>
        <w:widowControl w:val="0"/>
        <w:autoSpaceDE w:val="0"/>
        <w:autoSpaceDN w:val="0"/>
        <w:adjustRightInd w:val="0"/>
        <w:spacing w:after="0" w:line="240" w:lineRule="auto"/>
        <w:rPr>
          <w:rFonts w:ascii="Calibri" w:hAnsi="Calibri" w:cs="Calibri"/>
        </w:rPr>
      </w:pPr>
      <w:r>
        <w:rPr>
          <w:rFonts w:ascii="Calibri" w:hAnsi="Calibri" w:cs="Calibri"/>
        </w:rPr>
        <w:t>28 июня 2012 года</w:t>
      </w:r>
    </w:p>
    <w:p w:rsidR="00460880" w:rsidRDefault="00460880">
      <w:pPr>
        <w:widowControl w:val="0"/>
        <w:autoSpaceDE w:val="0"/>
        <w:autoSpaceDN w:val="0"/>
        <w:adjustRightInd w:val="0"/>
        <w:spacing w:after="0" w:line="240" w:lineRule="auto"/>
        <w:rPr>
          <w:rFonts w:ascii="Calibri" w:hAnsi="Calibri" w:cs="Calibri"/>
        </w:rPr>
      </w:pPr>
      <w:r>
        <w:rPr>
          <w:rFonts w:ascii="Calibri" w:hAnsi="Calibri" w:cs="Calibri"/>
        </w:rPr>
        <w:t>N 39-ОЗ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right"/>
        <w:outlineLvl w:val="0"/>
        <w:rPr>
          <w:rFonts w:ascii="Calibri" w:hAnsi="Calibri" w:cs="Calibri"/>
        </w:rPr>
      </w:pPr>
      <w:bookmarkStart w:id="162" w:name="Par942"/>
      <w:bookmarkEnd w:id="162"/>
      <w:r>
        <w:rPr>
          <w:rFonts w:ascii="Calibri" w:hAnsi="Calibri" w:cs="Calibri"/>
        </w:rPr>
        <w:t>Приложение 1</w:t>
      </w:r>
    </w:p>
    <w:p w:rsidR="00460880" w:rsidRDefault="0046088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460880" w:rsidRDefault="00460880">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Губернатора Рязанской области"</w:t>
      </w:r>
    </w:p>
    <w:p w:rsidR="00460880" w:rsidRDefault="00460880">
      <w:pPr>
        <w:widowControl w:val="0"/>
        <w:autoSpaceDE w:val="0"/>
        <w:autoSpaceDN w:val="0"/>
        <w:adjustRightInd w:val="0"/>
        <w:spacing w:after="0" w:line="240" w:lineRule="auto"/>
        <w:jc w:val="center"/>
        <w:rPr>
          <w:rFonts w:ascii="Calibri" w:hAnsi="Calibri" w:cs="Calibri"/>
        </w:rPr>
      </w:pP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Рязанской области</w:t>
      </w: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от 07.04.2015 N 13-ОЗ)</w:t>
      </w:r>
    </w:p>
    <w:p w:rsidR="00460880" w:rsidRDefault="00460880">
      <w:pPr>
        <w:widowControl w:val="0"/>
        <w:autoSpaceDE w:val="0"/>
        <w:autoSpaceDN w:val="0"/>
        <w:adjustRightInd w:val="0"/>
        <w:spacing w:after="0" w:line="240" w:lineRule="auto"/>
        <w:jc w:val="center"/>
        <w:rPr>
          <w:rFonts w:ascii="Calibri" w:hAnsi="Calibri" w:cs="Calibri"/>
        </w:rPr>
        <w:sectPr w:rsidR="00460880" w:rsidSect="00A6594D">
          <w:pgSz w:w="11906" w:h="16838"/>
          <w:pgMar w:top="1134" w:right="850" w:bottom="1134" w:left="1701" w:header="708" w:footer="708" w:gutter="0"/>
          <w:cols w:space="708"/>
          <w:docGrid w:linePitch="360"/>
        </w:sect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pStyle w:val="ConsPlusNonformat"/>
      </w:pPr>
      <w:bookmarkStart w:id="163" w:name="Par949"/>
      <w:bookmarkEnd w:id="163"/>
      <w:r>
        <w:t xml:space="preserve">                         ЛИСТ ПОДДЕРЖКИ КАНДИДАТА</w:t>
      </w:r>
    </w:p>
    <w:p w:rsidR="00460880" w:rsidRDefault="00460880">
      <w:pPr>
        <w:pStyle w:val="ConsPlusNonformat"/>
      </w:pPr>
    </w:p>
    <w:p w:rsidR="00460880" w:rsidRDefault="00460880">
      <w:pPr>
        <w:pStyle w:val="ConsPlusNonformat"/>
      </w:pPr>
      <w:r>
        <w:t xml:space="preserve">                   Выборы Губернатора Рязанской области</w:t>
      </w:r>
    </w:p>
    <w:p w:rsidR="00460880" w:rsidRDefault="00460880">
      <w:pPr>
        <w:pStyle w:val="ConsPlusNonformat"/>
      </w:pPr>
      <w:r>
        <w:t xml:space="preserve">                      "____" _____________ 20___ года</w:t>
      </w:r>
    </w:p>
    <w:p w:rsidR="00460880" w:rsidRDefault="00460880">
      <w:pPr>
        <w:pStyle w:val="ConsPlusNonformat"/>
      </w:pPr>
      <w:r>
        <w:t xml:space="preserve">                            (дата голосования)</w:t>
      </w:r>
    </w:p>
    <w:p w:rsidR="00460880" w:rsidRDefault="00460880">
      <w:pPr>
        <w:pStyle w:val="ConsPlusNonformat"/>
      </w:pPr>
    </w:p>
    <w:p w:rsidR="00460880" w:rsidRDefault="00460880">
      <w:pPr>
        <w:pStyle w:val="ConsPlusNonformat"/>
      </w:pPr>
      <w:r>
        <w:t xml:space="preserve">    Я, _____________________________________________, ____________________,</w:t>
      </w:r>
    </w:p>
    <w:p w:rsidR="00460880" w:rsidRDefault="00460880">
      <w:pPr>
        <w:pStyle w:val="ConsPlusNonformat"/>
      </w:pPr>
      <w:r>
        <w:t xml:space="preserve">                   (фамилия, имя, отчество)             (дата рождения)</w:t>
      </w:r>
    </w:p>
    <w:p w:rsidR="00460880" w:rsidRDefault="00460880">
      <w:pPr>
        <w:pStyle w:val="ConsPlusNonformat"/>
      </w:pPr>
      <w:r>
        <w:t>__________________________________________________________________________,</w:t>
      </w:r>
    </w:p>
    <w:p w:rsidR="00460880" w:rsidRDefault="00460880">
      <w:pPr>
        <w:pStyle w:val="ConsPlusNonformat"/>
      </w:pPr>
      <w:r>
        <w:t>(статус лица: депутат представительного органа муниципального образования с</w:t>
      </w:r>
    </w:p>
    <w:p w:rsidR="00460880" w:rsidRDefault="00460880">
      <w:pPr>
        <w:pStyle w:val="ConsPlusNonformat"/>
      </w:pPr>
      <w:r>
        <w:t xml:space="preserve">  указанием наименования представительного органа, глава муниципального</w:t>
      </w:r>
    </w:p>
    <w:p w:rsidR="00460880" w:rsidRDefault="00460880">
      <w:pPr>
        <w:pStyle w:val="ConsPlusNonformat"/>
      </w:pPr>
      <w:r>
        <w:t xml:space="preserve"> образования с указанием наименования должности, с указанием наименования</w:t>
      </w:r>
    </w:p>
    <w:p w:rsidR="00460880" w:rsidRDefault="00460880">
      <w:pPr>
        <w:pStyle w:val="ConsPlusNonformat"/>
      </w:pPr>
      <w:r>
        <w:t xml:space="preserve"> субъекта Российской Федерации, района, города, иного населенного пункта,</w:t>
      </w:r>
    </w:p>
    <w:p w:rsidR="00460880" w:rsidRDefault="00460880">
      <w:pPr>
        <w:pStyle w:val="ConsPlusNonformat"/>
      </w:pPr>
      <w:r>
        <w:t xml:space="preserve">    где осуществляют свои полномочия депутат представительного органа</w:t>
      </w:r>
    </w:p>
    <w:p w:rsidR="00460880" w:rsidRDefault="00460880">
      <w:pPr>
        <w:pStyle w:val="ConsPlusNonformat"/>
      </w:pPr>
      <w:r>
        <w:t xml:space="preserve"> муниципального образования или избранный на муниципальных выборах глава</w:t>
      </w:r>
    </w:p>
    <w:p w:rsidR="00460880" w:rsidRDefault="00460880">
      <w:pPr>
        <w:pStyle w:val="ConsPlusNonformat"/>
      </w:pPr>
      <w:r>
        <w:t xml:space="preserve">                      муниципального образования) </w:t>
      </w:r>
      <w:hyperlink w:anchor="Par992" w:history="1">
        <w:r>
          <w:rPr>
            <w:color w:val="0000FF"/>
          </w:rPr>
          <w:t>&lt;*&gt;</w:t>
        </w:r>
      </w:hyperlink>
    </w:p>
    <w:p w:rsidR="00460880" w:rsidRDefault="00460880">
      <w:pPr>
        <w:pStyle w:val="ConsPlusNonformat"/>
      </w:pPr>
      <w:r>
        <w:t>поддерживаю выдвижение избирательным объединением _________________________</w:t>
      </w:r>
    </w:p>
    <w:p w:rsidR="00460880" w:rsidRDefault="00460880">
      <w:pPr>
        <w:pStyle w:val="ConsPlusNonformat"/>
      </w:pPr>
      <w:r>
        <w:t>___________________________________________________________________________</w:t>
      </w:r>
    </w:p>
    <w:p w:rsidR="00460880" w:rsidRDefault="00460880">
      <w:pPr>
        <w:pStyle w:val="ConsPlusNonformat"/>
      </w:pPr>
      <w:r>
        <w:t xml:space="preserve">                 (наименование избирательного объединения)</w:t>
      </w:r>
    </w:p>
    <w:p w:rsidR="00460880" w:rsidRDefault="00460880">
      <w:pPr>
        <w:pStyle w:val="ConsPlusNonformat"/>
      </w:pPr>
      <w:r>
        <w:t>кандидата  на должность Губернатора Рязанской области гражданина Российской</w:t>
      </w:r>
    </w:p>
    <w:p w:rsidR="00460880" w:rsidRDefault="00460880">
      <w:pPr>
        <w:pStyle w:val="ConsPlusNonformat"/>
      </w:pPr>
      <w:r>
        <w:t>Федерации _________________________________________________________________</w:t>
      </w:r>
    </w:p>
    <w:p w:rsidR="00460880" w:rsidRDefault="00460880">
      <w:pPr>
        <w:pStyle w:val="ConsPlusNonformat"/>
      </w:pPr>
      <w:r>
        <w:t>__________________________________________________________________________,</w:t>
      </w:r>
    </w:p>
    <w:p w:rsidR="00460880" w:rsidRDefault="00460880">
      <w:pPr>
        <w:pStyle w:val="ConsPlusNonformat"/>
      </w:pPr>
      <w:r>
        <w:t xml:space="preserve">                         (фамилия, имя, отчество)</w:t>
      </w:r>
    </w:p>
    <w:p w:rsidR="00460880" w:rsidRDefault="00460880">
      <w:pPr>
        <w:pStyle w:val="ConsPlusNonformat"/>
      </w:pPr>
      <w:r>
        <w:t>_______________, работающего _____________________________________________,</w:t>
      </w:r>
    </w:p>
    <w:p w:rsidR="00460880" w:rsidRDefault="00460880">
      <w:pPr>
        <w:pStyle w:val="ConsPlusNonformat"/>
      </w:pPr>
      <w:r>
        <w:t>(дата рождения)        (место работы, занимаемая должность или род занятий)</w:t>
      </w:r>
    </w:p>
    <w:p w:rsidR="00460880" w:rsidRDefault="00460880">
      <w:pPr>
        <w:pStyle w:val="ConsPlusNonformat"/>
      </w:pPr>
      <w:r>
        <w:t>проживающего ______________________________________________________________</w:t>
      </w:r>
    </w:p>
    <w:p w:rsidR="00460880" w:rsidRDefault="00460880">
      <w:pPr>
        <w:pStyle w:val="ConsPlusNonformat"/>
      </w:pPr>
      <w:r>
        <w:t>__________________________________________________________________________.</w:t>
      </w:r>
    </w:p>
    <w:p w:rsidR="00460880" w:rsidRDefault="00460880">
      <w:pPr>
        <w:pStyle w:val="ConsPlusNonformat"/>
      </w:pPr>
      <w:r>
        <w:t xml:space="preserve">    (наименование субъекта Российской Федерации, района, города, иного</w:t>
      </w:r>
    </w:p>
    <w:p w:rsidR="00460880" w:rsidRDefault="00460880">
      <w:pPr>
        <w:pStyle w:val="ConsPlusNonformat"/>
      </w:pPr>
      <w:r>
        <w:t xml:space="preserve">       населенного пункта, где находится место жительства кандидата)</w:t>
      </w:r>
    </w:p>
    <w:p w:rsidR="00460880" w:rsidRDefault="0046088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18"/>
        <w:gridCol w:w="1644"/>
        <w:gridCol w:w="2268"/>
        <w:gridCol w:w="2494"/>
      </w:tblGrid>
      <w:tr w:rsidR="00460880">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Время внесения подписи</w:t>
            </w:r>
          </w:p>
        </w:tc>
      </w:tr>
      <w:tr w:rsidR="00460880">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880" w:rsidRDefault="00460880">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880" w:rsidRDefault="00460880">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880" w:rsidRDefault="00460880">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880" w:rsidRDefault="00460880">
            <w:pPr>
              <w:widowControl w:val="0"/>
              <w:autoSpaceDE w:val="0"/>
              <w:autoSpaceDN w:val="0"/>
              <w:adjustRightInd w:val="0"/>
              <w:spacing w:after="0" w:line="240" w:lineRule="auto"/>
              <w:jc w:val="both"/>
              <w:rPr>
                <w:rFonts w:ascii="Calibri" w:hAnsi="Calibri" w:cs="Calibri"/>
              </w:rPr>
            </w:pPr>
          </w:p>
        </w:tc>
      </w:tr>
    </w:tbl>
    <w:p w:rsidR="00460880" w:rsidRDefault="00460880">
      <w:pPr>
        <w:widowControl w:val="0"/>
        <w:autoSpaceDE w:val="0"/>
        <w:autoSpaceDN w:val="0"/>
        <w:adjustRightInd w:val="0"/>
        <w:spacing w:after="0" w:line="240" w:lineRule="auto"/>
        <w:jc w:val="both"/>
        <w:rPr>
          <w:rFonts w:ascii="Calibri" w:hAnsi="Calibri" w:cs="Calibri"/>
        </w:rPr>
        <w:sectPr w:rsidR="00460880">
          <w:pgSz w:w="16838" w:h="11905" w:orient="landscape"/>
          <w:pgMar w:top="1701" w:right="1134" w:bottom="850" w:left="1134" w:header="720" w:footer="720" w:gutter="0"/>
          <w:cols w:space="720"/>
          <w:noEndnote/>
        </w:sect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Удостоверительная надпись нотариуса о засвидетельствовании подлинности подписи.</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избирательный счет N ____.</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bookmarkStart w:id="164" w:name="Par992"/>
      <w:bookmarkEnd w:id="164"/>
      <w:r>
        <w:rPr>
          <w:rFonts w:ascii="Calibri" w:hAnsi="Calibri" w:cs="Calibri"/>
        </w:rPr>
        <w:t>&lt;*&gt;Текст подстрочников, а также примечание и сноска в изготовленном листе поддержки кандидата могут не воспроизводиться.</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right"/>
        <w:outlineLvl w:val="0"/>
        <w:rPr>
          <w:rFonts w:ascii="Calibri" w:hAnsi="Calibri" w:cs="Calibri"/>
        </w:rPr>
      </w:pPr>
      <w:bookmarkStart w:id="165" w:name="Par998"/>
      <w:bookmarkEnd w:id="165"/>
      <w:r>
        <w:rPr>
          <w:rFonts w:ascii="Calibri" w:hAnsi="Calibri" w:cs="Calibri"/>
        </w:rPr>
        <w:t>Приложение 2</w:t>
      </w:r>
    </w:p>
    <w:p w:rsidR="00460880" w:rsidRDefault="0046088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460880" w:rsidRDefault="00460880">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Губернатора Рязанской области"</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rPr>
          <w:rFonts w:ascii="Calibri" w:hAnsi="Calibri" w:cs="Calibri"/>
        </w:rPr>
      </w:pPr>
      <w:bookmarkStart w:id="166" w:name="Par1002"/>
      <w:bookmarkEnd w:id="166"/>
      <w:r>
        <w:rPr>
          <w:rFonts w:ascii="Calibri" w:hAnsi="Calibri" w:cs="Calibri"/>
        </w:rPr>
        <w:t>КОНТРОЛЬНЫЕ СООТНОШЕНИЯ ДАННЫХ,</w:t>
      </w: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ПРОТОКОЛ ОБ ИТОГАХ ГОЛОСОВАНИЯ</w:t>
      </w:r>
    </w:p>
    <w:p w:rsidR="00460880" w:rsidRDefault="00460880">
      <w:pPr>
        <w:widowControl w:val="0"/>
        <w:autoSpaceDE w:val="0"/>
        <w:autoSpaceDN w:val="0"/>
        <w:adjustRightInd w:val="0"/>
        <w:spacing w:after="0" w:line="240" w:lineRule="auto"/>
        <w:jc w:val="center"/>
        <w:rPr>
          <w:rFonts w:ascii="Calibri" w:hAnsi="Calibri" w:cs="Calibri"/>
        </w:rPr>
      </w:pP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Рязанской области</w:t>
      </w: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от 07.04.2015 N 13-ОЗ)</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 пронумерованные</w:t>
      </w:r>
    </w:p>
    <w:p w:rsidR="00460880" w:rsidRDefault="004608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со </w:t>
      </w:r>
      <w:hyperlink w:anchor="Par719" w:history="1">
        <w:r>
          <w:rPr>
            <w:rFonts w:ascii="Calibri" w:hAnsi="Calibri" w:cs="Calibri"/>
            <w:color w:val="0000FF"/>
          </w:rPr>
          <w:t>статьей 46</w:t>
        </w:r>
      </w:hyperlink>
      <w:r>
        <w:rPr>
          <w:rFonts w:ascii="Calibri" w:hAnsi="Calibri" w:cs="Calibri"/>
        </w:rPr>
        <w:t xml:space="preserve"> настоящего Закона)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+ 5 + 6</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+ 7 + 12 - 13</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+ 9 равно 10 + 11</w:t>
      </w:r>
    </w:p>
    <w:p w:rsidR="00460880" w:rsidRDefault="004608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равно 14 + последующие строки протокола</w:t>
      </w: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autoSpaceDE w:val="0"/>
        <w:autoSpaceDN w:val="0"/>
        <w:adjustRightInd w:val="0"/>
        <w:spacing w:after="0" w:line="240" w:lineRule="auto"/>
        <w:jc w:val="both"/>
        <w:rPr>
          <w:rFonts w:ascii="Calibri" w:hAnsi="Calibri" w:cs="Calibri"/>
        </w:rPr>
      </w:pPr>
    </w:p>
    <w:p w:rsidR="00460880" w:rsidRDefault="004608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579B" w:rsidRDefault="0072579B"/>
    <w:sectPr w:rsidR="0072579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0880"/>
    <w:rsid w:val="00460880"/>
    <w:rsid w:val="00725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88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08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08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088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59C1FAF2720B99F7276413A33643AD712F53F26579B48489602D39A237853DD527D081A517E1538FFC527B4CADG" TargetMode="External"/><Relationship Id="rId117" Type="http://schemas.openxmlformats.org/officeDocument/2006/relationships/hyperlink" Target="consultantplus://offline/ref=4D59C1FAF2720B99F7276413A33643AD712F53F26573B0848F622D39A237853DD527D081A517E1538FFC55784CACG" TargetMode="External"/><Relationship Id="rId21" Type="http://schemas.openxmlformats.org/officeDocument/2006/relationships/hyperlink" Target="consultantplus://offline/ref=4D59C1FAF2720B99F7276413A33643AD712F53F26579B48489602D39A237853DD527D081A517E1538FFC527A4CAAG" TargetMode="External"/><Relationship Id="rId42" Type="http://schemas.openxmlformats.org/officeDocument/2006/relationships/hyperlink" Target="consultantplus://offline/ref=4D59C1FAF2720B99F7277A1EB55A1DA773230AF96172B8D2D1312B6EFD6783689567D6D4E653E85248AEG" TargetMode="External"/><Relationship Id="rId47" Type="http://schemas.openxmlformats.org/officeDocument/2006/relationships/hyperlink" Target="consultantplus://offline/ref=4D59C1FAF2720B99F7277A1EB55A1DA773230AF96172B8D2D1312B6EFD46A7G" TargetMode="External"/><Relationship Id="rId63" Type="http://schemas.openxmlformats.org/officeDocument/2006/relationships/hyperlink" Target="consultantplus://offline/ref=4D59C1FAF2720B99F7277A1EB55A1DA773230AF96172B8D2D1312B6EFD6783689567D6D7E545A0G" TargetMode="External"/><Relationship Id="rId68" Type="http://schemas.openxmlformats.org/officeDocument/2006/relationships/hyperlink" Target="consultantplus://offline/ref=4D59C1FAF2720B99F7276413A33643AD712F53F26573B0848F622D39A237853DD527D081A517E1538FFC567D4CA4G" TargetMode="External"/><Relationship Id="rId84" Type="http://schemas.openxmlformats.org/officeDocument/2006/relationships/hyperlink" Target="consultantplus://offline/ref=4D59C1FAF2720B99F7277A1EB55A1DA773230AF96172B8D2D1312B6EFD6783689567D6D4E651EE5248AEG" TargetMode="External"/><Relationship Id="rId89" Type="http://schemas.openxmlformats.org/officeDocument/2006/relationships/hyperlink" Target="consultantplus://offline/ref=4D59C1FAF2720B99F7277A1EB55A1DA773230AF96172B8D2D1312B6EFD46A7G" TargetMode="External"/><Relationship Id="rId112" Type="http://schemas.openxmlformats.org/officeDocument/2006/relationships/hyperlink" Target="consultantplus://offline/ref=4D59C1FAF2720B99F7277A1EB55A1DA773230AF96172B8D2D1312B6EFD46A7G" TargetMode="External"/><Relationship Id="rId133" Type="http://schemas.openxmlformats.org/officeDocument/2006/relationships/hyperlink" Target="consultantplus://offline/ref=4D59C1FAF2720B99F7277A1EB55A1DA773230AF96172B8D2D1312B6EFD6783689567D6D4EE45A1G" TargetMode="External"/><Relationship Id="rId138" Type="http://schemas.openxmlformats.org/officeDocument/2006/relationships/hyperlink" Target="consultantplus://offline/ref=4D59C1FAF2720B99F7276413A33643AD712F53F26579B48489602D39A237853DD527D081A517E1538FFC52704CAAG" TargetMode="External"/><Relationship Id="rId154" Type="http://schemas.openxmlformats.org/officeDocument/2006/relationships/hyperlink" Target="consultantplus://offline/ref=4D59C1FAF2720B99F7276413A33643AD712F53F26573B0848F622D39A237853DD527D081A517E1538FFC557F4CADG" TargetMode="External"/><Relationship Id="rId159" Type="http://schemas.openxmlformats.org/officeDocument/2006/relationships/hyperlink" Target="consultantplus://offline/ref=4D59C1FAF2720B99F7277A1EB55A1DA773230AF96172B8D2D1312B6EFD46A7G" TargetMode="External"/><Relationship Id="rId175" Type="http://schemas.openxmlformats.org/officeDocument/2006/relationships/hyperlink" Target="consultantplus://offline/ref=4D59C1FAF2720B99F7276413A33643AD712F53F26573B0848F622D39A237853DD527D081A517E1538FFC55704CA9G" TargetMode="External"/><Relationship Id="rId170" Type="http://schemas.openxmlformats.org/officeDocument/2006/relationships/hyperlink" Target="consultantplus://offline/ref=4D59C1FAF2720B99F7277A1EB55A1DA773230AF96172B8D2D1312B6EFD46A7G" TargetMode="External"/><Relationship Id="rId16" Type="http://schemas.openxmlformats.org/officeDocument/2006/relationships/hyperlink" Target="consultantplus://offline/ref=4D59C1FAF2720B99F7277A1EB55A1DA773230AF96172B8D2D1312B6EFD46A7G" TargetMode="External"/><Relationship Id="rId107" Type="http://schemas.openxmlformats.org/officeDocument/2006/relationships/hyperlink" Target="consultantplus://offline/ref=4D59C1FAF2720B99F7276413A33643AD712F53F26573B0848F622D39A237853DD527D081A517E1538FFC567F4CAFG" TargetMode="External"/><Relationship Id="rId11" Type="http://schemas.openxmlformats.org/officeDocument/2006/relationships/hyperlink" Target="consultantplus://offline/ref=4D59C1FAF2720B99F7276413A33643AD712F53F26573B68785652D39A237853DD542A7G" TargetMode="External"/><Relationship Id="rId32" Type="http://schemas.openxmlformats.org/officeDocument/2006/relationships/hyperlink" Target="consultantplus://offline/ref=4D59C1FAF2720B99F7276413A33643AD712F53F26573B0848F622D39A237853DD527D081A517E1538FFC567C4CACG" TargetMode="External"/><Relationship Id="rId37" Type="http://schemas.openxmlformats.org/officeDocument/2006/relationships/hyperlink" Target="consultantplus://offline/ref=4D59C1FAF2720B99F7277A1EB55A1DA773230AF96172B8D2D1312B6EFD46A7G" TargetMode="External"/><Relationship Id="rId53" Type="http://schemas.openxmlformats.org/officeDocument/2006/relationships/hyperlink" Target="consultantplus://offline/ref=4D59C1FAF2720B99F7276413A33643AD712F53F26573B0848F622D39A237853DD527D081A517E1538FFC567C4CAFG" TargetMode="External"/><Relationship Id="rId58" Type="http://schemas.openxmlformats.org/officeDocument/2006/relationships/hyperlink" Target="consultantplus://offline/ref=4D59C1FAF2720B99F7276413A33643AD712F53F26573B0848F622D39A237853DD527D081A517E1538FFC567C4CA5G" TargetMode="External"/><Relationship Id="rId74" Type="http://schemas.openxmlformats.org/officeDocument/2006/relationships/hyperlink" Target="consultantplus://offline/ref=4D59C1FAF2720B99F7276413A33643AD712F53F26573B0848F622D39A237853DD527D081A517E1538FFC567E4CAFG" TargetMode="External"/><Relationship Id="rId79" Type="http://schemas.openxmlformats.org/officeDocument/2006/relationships/hyperlink" Target="consultantplus://offline/ref=4D59C1FAF2720B99F7276413A33643AD712F53F26573B0848F622D39A237853DD527D081A517E1538FFC567E4CA8G" TargetMode="External"/><Relationship Id="rId102" Type="http://schemas.openxmlformats.org/officeDocument/2006/relationships/hyperlink" Target="consultantplus://offline/ref=4D59C1FAF2720B99F7277A1EB55A1DA773230AF96172B8D2D1312B6EFD6783689567D6D4E652E45148A6G" TargetMode="External"/><Relationship Id="rId123" Type="http://schemas.openxmlformats.org/officeDocument/2006/relationships/hyperlink" Target="consultantplus://offline/ref=4D59C1FAF2720B99F7276413A33643AD712F53F26579B48489602D39A237853DD527D081A517E1538FFC527F4CAAG" TargetMode="External"/><Relationship Id="rId128" Type="http://schemas.openxmlformats.org/officeDocument/2006/relationships/hyperlink" Target="consultantplus://offline/ref=4D59C1FAF2720B99F7276413A33643AD712F53F26573B0848F622D39A237853DD527D081A517E1538FFC55794CA8G" TargetMode="External"/><Relationship Id="rId144" Type="http://schemas.openxmlformats.org/officeDocument/2006/relationships/hyperlink" Target="consultantplus://offline/ref=4D59C1FAF2720B99F7276413A33643AD712F53F26573B0848F622D39A237853DD527D081A517E1538FFC557D4CA4G" TargetMode="External"/><Relationship Id="rId149" Type="http://schemas.openxmlformats.org/officeDocument/2006/relationships/hyperlink" Target="consultantplus://offline/ref=4D59C1FAF2720B99F7276413A33643AD712F53F26573B0848F622D39A237853DD527D081A517E1538FFC557E4CA9G" TargetMode="External"/><Relationship Id="rId5" Type="http://schemas.openxmlformats.org/officeDocument/2006/relationships/hyperlink" Target="consultantplus://offline/ref=4D59C1FAF2720B99F7276413A33643AD712F53F2657BB48D88602D39A237853DD527D081A517E1538FFC53784CA9G" TargetMode="External"/><Relationship Id="rId90" Type="http://schemas.openxmlformats.org/officeDocument/2006/relationships/hyperlink" Target="consultantplus://offline/ref=4D59C1FAF2720B99F7277A1EB55A1DA773230AF96172B8D2D1312B6EFD6783689567D6D4E653EA5748ABG" TargetMode="External"/><Relationship Id="rId95" Type="http://schemas.openxmlformats.org/officeDocument/2006/relationships/hyperlink" Target="consultantplus://offline/ref=4D59C1FAF2720B99F7276413A33643AD712F53F26579B48489602D39A237853DD527D081A517E1538FFC527F4CACG" TargetMode="External"/><Relationship Id="rId160" Type="http://schemas.openxmlformats.org/officeDocument/2006/relationships/hyperlink" Target="consultantplus://offline/ref=4D59C1FAF2720B99F7276413A33643AD712F53F26579B48489602D39A237853DD527D081A517E1538FFC52704CA4G" TargetMode="External"/><Relationship Id="rId165" Type="http://schemas.openxmlformats.org/officeDocument/2006/relationships/hyperlink" Target="consultantplus://offline/ref=4D59C1FAF2720B99F7276413A33643AD712F53F26573B0848F622D39A237853DD527D081A517E1538FFC55704CADG" TargetMode="External"/><Relationship Id="rId22" Type="http://schemas.openxmlformats.org/officeDocument/2006/relationships/hyperlink" Target="consultantplus://offline/ref=4D59C1FAF2720B99F7277A1EB55A1DA773230AF96072B8D2D1312B6EFD6783689567D6D0EF45A5G" TargetMode="External"/><Relationship Id="rId27" Type="http://schemas.openxmlformats.org/officeDocument/2006/relationships/hyperlink" Target="consultantplus://offline/ref=4D59C1FAF2720B99F7277A1EB55A1DA773230AF96172B8D2D1312B6EFD46A7G" TargetMode="External"/><Relationship Id="rId43" Type="http://schemas.openxmlformats.org/officeDocument/2006/relationships/hyperlink" Target="consultantplus://offline/ref=4D59C1FAF2720B99F7277A1EB55A1DA773230AF96172B8D2D1312B6EFD6783689567D6D4E653E85048ACG" TargetMode="External"/><Relationship Id="rId48" Type="http://schemas.openxmlformats.org/officeDocument/2006/relationships/hyperlink" Target="consultantplus://offline/ref=4D59C1FAF2720B99F7277A1EB55A1DA773230AF96172B8D2D1312B6EFD46A7G" TargetMode="External"/><Relationship Id="rId64" Type="http://schemas.openxmlformats.org/officeDocument/2006/relationships/hyperlink" Target="consultantplus://offline/ref=4D59C1FAF2720B99F7276413A33643AD712F53F26573B0848F622D39A237853DD527D081A517E1538FFC567D4CAAG" TargetMode="External"/><Relationship Id="rId69" Type="http://schemas.openxmlformats.org/officeDocument/2006/relationships/hyperlink" Target="consultantplus://offline/ref=4D59C1FAF2720B99F7277A1EB55A1DA773230FFA6079B8D2D1312B6EFD46A7G" TargetMode="External"/><Relationship Id="rId113" Type="http://schemas.openxmlformats.org/officeDocument/2006/relationships/hyperlink" Target="consultantplus://offline/ref=4D59C1FAF2720B99F7277A1EB55A1DA773230AF96172B8D2D1312B6EFD46A7G" TargetMode="External"/><Relationship Id="rId118" Type="http://schemas.openxmlformats.org/officeDocument/2006/relationships/hyperlink" Target="consultantplus://offline/ref=4D59C1FAF2720B99F7277A1EB55A1DA773230AF96172B8D2D1312B6EFD46A7G" TargetMode="External"/><Relationship Id="rId134" Type="http://schemas.openxmlformats.org/officeDocument/2006/relationships/hyperlink" Target="consultantplus://offline/ref=4D59C1FAF2720B99F7276413A33643AD712F53F26579B48489602D39A237853DD527D081A517E1538FFC52704CACG" TargetMode="External"/><Relationship Id="rId139" Type="http://schemas.openxmlformats.org/officeDocument/2006/relationships/hyperlink" Target="consultantplus://offline/ref=4D59C1FAF2720B99F7276413A33643AD712F53F26573B0848F622D39A237853DD527D081A517E1538FFC557C4CABG" TargetMode="External"/><Relationship Id="rId80" Type="http://schemas.openxmlformats.org/officeDocument/2006/relationships/hyperlink" Target="consultantplus://offline/ref=4D59C1FAF2720B99F7277A1EB55A1DA773230AF96172B8D2D1312B6EFD46A7G" TargetMode="External"/><Relationship Id="rId85" Type="http://schemas.openxmlformats.org/officeDocument/2006/relationships/hyperlink" Target="consultantplus://offline/ref=4D59C1FAF2720B99F7276413A33643AD712F53F26579B48489602D39A237853DD527D081A517E1538FFC527E4CABG" TargetMode="External"/><Relationship Id="rId150" Type="http://schemas.openxmlformats.org/officeDocument/2006/relationships/hyperlink" Target="consultantplus://offline/ref=4D59C1FAF2720B99F7276413A33643AD712F53F26573B0848F622D39A237853DD527D081A517E1538FFC557E4CAAG" TargetMode="External"/><Relationship Id="rId155" Type="http://schemas.openxmlformats.org/officeDocument/2006/relationships/hyperlink" Target="consultantplus://offline/ref=4D59C1FAF2720B99F7276413A33643AD712F53F26573B0848F622D39A237853DD527D081A517E1538FFC557F4CAEG" TargetMode="External"/><Relationship Id="rId171" Type="http://schemas.openxmlformats.org/officeDocument/2006/relationships/hyperlink" Target="consultantplus://offline/ref=4D59C1FAF2720B99F7277A1EB55A1DA773220DFE6778B8D2D1312B6EFD46A7G" TargetMode="External"/><Relationship Id="rId176" Type="http://schemas.openxmlformats.org/officeDocument/2006/relationships/fontTable" Target="fontTable.xml"/><Relationship Id="rId12" Type="http://schemas.openxmlformats.org/officeDocument/2006/relationships/hyperlink" Target="consultantplus://offline/ref=4D59C1FAF2720B99F7277A1EB55A1DA7702C0AFA6F2DEFD080642546ABG" TargetMode="External"/><Relationship Id="rId17" Type="http://schemas.openxmlformats.org/officeDocument/2006/relationships/hyperlink" Target="consultantplus://offline/ref=4D59C1FAF2720B99F7277A1EB55A1DA7702C0AFA6F2DEFD080642546ABG" TargetMode="External"/><Relationship Id="rId33" Type="http://schemas.openxmlformats.org/officeDocument/2006/relationships/hyperlink" Target="consultantplus://offline/ref=4D59C1FAF2720B99F7276413A33643AD712F53F26573B0848F622D39A237853DD527D081A517E1538FFC567C4CADG" TargetMode="External"/><Relationship Id="rId38" Type="http://schemas.openxmlformats.org/officeDocument/2006/relationships/hyperlink" Target="consultantplus://offline/ref=4D59C1FAF2720B99F7276413A33643AD712F53F26573B08584662D39A237853DD542A7G" TargetMode="External"/><Relationship Id="rId59" Type="http://schemas.openxmlformats.org/officeDocument/2006/relationships/hyperlink" Target="consultantplus://offline/ref=4D59C1FAF2720B99F7277A1EB55A1DA773230AF96172B8D2D1312B6EFD6783689567D6D7E545A0G" TargetMode="External"/><Relationship Id="rId103" Type="http://schemas.openxmlformats.org/officeDocument/2006/relationships/hyperlink" Target="consultantplus://offline/ref=4D59C1FAF2720B99F7277A1EB55A1DA773230AF96172B8D2D1312B6EFD46A7G" TargetMode="External"/><Relationship Id="rId108" Type="http://schemas.openxmlformats.org/officeDocument/2006/relationships/hyperlink" Target="consultantplus://offline/ref=4D59C1FAF2720B99F7277A1EB55A1DA773230AF96172B8D2D1312B6EFD46A7G" TargetMode="External"/><Relationship Id="rId124" Type="http://schemas.openxmlformats.org/officeDocument/2006/relationships/hyperlink" Target="consultantplus://offline/ref=4D59C1FAF2720B99F7276413A33643AD712F53F26573B0848F622D39A237853DD527D081A517E1538FFC55794CADG" TargetMode="External"/><Relationship Id="rId129" Type="http://schemas.openxmlformats.org/officeDocument/2006/relationships/hyperlink" Target="consultantplus://offline/ref=4D59C1FAF2720B99F7277A1EB55A1DA773230AF96172B8D2D1312B6EFD6783689567D6D4E653E85A48AAG" TargetMode="External"/><Relationship Id="rId54" Type="http://schemas.openxmlformats.org/officeDocument/2006/relationships/hyperlink" Target="consultantplus://offline/ref=4D59C1FAF2720B99F7276413A33643AD712F53F26573B0848F622D39A237853DD527D081A517E1538FFC567C4CA9G" TargetMode="External"/><Relationship Id="rId70" Type="http://schemas.openxmlformats.org/officeDocument/2006/relationships/hyperlink" Target="consultantplus://offline/ref=4D59C1FAF2720B99F7276413A33643AD712F53F26573B0848F622D39A237853DD527D081A517E1538FFC567D4CA5G" TargetMode="External"/><Relationship Id="rId75" Type="http://schemas.openxmlformats.org/officeDocument/2006/relationships/hyperlink" Target="consultantplus://offline/ref=4D59C1FAF2720B99F7276413A33643AD712F53F26579B48489602D39A237853DD527D081A517E1538FFC527C4CA4G" TargetMode="External"/><Relationship Id="rId91" Type="http://schemas.openxmlformats.org/officeDocument/2006/relationships/hyperlink" Target="consultantplus://offline/ref=4D59C1FAF2720B99F7277A1EB55A1DA773230AF96172B8D2D1312B6EFD6783689567D6D4E653EA5448A6G" TargetMode="External"/><Relationship Id="rId96" Type="http://schemas.openxmlformats.org/officeDocument/2006/relationships/hyperlink" Target="consultantplus://offline/ref=4D59C1FAF2720B99F7276413A33643AD712F53F26579B48489602D39A237853DD527D081A517E1538FFC527F4CADG" TargetMode="External"/><Relationship Id="rId140" Type="http://schemas.openxmlformats.org/officeDocument/2006/relationships/hyperlink" Target="consultantplus://offline/ref=4D59C1FAF2720B99F7276413A33643AD712F53F26573B0848F622D39A237853DD527D081A517E1538FFC557C4CA5G" TargetMode="External"/><Relationship Id="rId145" Type="http://schemas.openxmlformats.org/officeDocument/2006/relationships/hyperlink" Target="consultantplus://offline/ref=4D59C1FAF2720B99F7276413A33643AD712F53F26573B0848F622D39A237853DD527D081A517E1538FFC557E4CACG" TargetMode="External"/><Relationship Id="rId161" Type="http://schemas.openxmlformats.org/officeDocument/2006/relationships/hyperlink" Target="consultantplus://offline/ref=4D59C1FAF2720B99F7276413A33643AD712F53F26579B48489602D39A237853DD527D081A517E1538FFC52704CA5G" TargetMode="External"/><Relationship Id="rId166" Type="http://schemas.openxmlformats.org/officeDocument/2006/relationships/hyperlink" Target="consultantplus://offline/ref=4D59C1FAF2720B99F7276413A33643AD712F53F26573B0848F622D39A237853DD527D081A517E1538FFC55704CAEG" TargetMode="External"/><Relationship Id="rId1" Type="http://schemas.openxmlformats.org/officeDocument/2006/relationships/styles" Target="styles.xml"/><Relationship Id="rId6" Type="http://schemas.openxmlformats.org/officeDocument/2006/relationships/hyperlink" Target="consultantplus://offline/ref=4D59C1FAF2720B99F7276413A33643AD712F53F2657AB4808E642D39A237853DD527D081A517E1538FFC537A4CAEG" TargetMode="External"/><Relationship Id="rId23" Type="http://schemas.openxmlformats.org/officeDocument/2006/relationships/hyperlink" Target="consultantplus://offline/ref=4D59C1FAF2720B99F7277A1EB55A1DA773230AF96072B8D2D1312B6EFD6783689567D6D0EF45A5G" TargetMode="External"/><Relationship Id="rId28" Type="http://schemas.openxmlformats.org/officeDocument/2006/relationships/hyperlink" Target="consultantplus://offline/ref=4D59C1FAF2720B99F7276413A33643AD712F53F26573B0848F622D39A237853DD527D081A517E1538FFC567B4CA4G" TargetMode="External"/><Relationship Id="rId49" Type="http://schemas.openxmlformats.org/officeDocument/2006/relationships/hyperlink" Target="consultantplus://offline/ref=4D59C1FAF2720B99F7277A1EB55A1DA773230AF96172B8D2D1312B6EFD46A7G" TargetMode="External"/><Relationship Id="rId114" Type="http://schemas.openxmlformats.org/officeDocument/2006/relationships/hyperlink" Target="consultantplus://offline/ref=4D59C1FAF2720B99F7277A1EB55A1DA773230AF96172B8D2D1312B6EFD46A7G" TargetMode="External"/><Relationship Id="rId119" Type="http://schemas.openxmlformats.org/officeDocument/2006/relationships/hyperlink" Target="consultantplus://offline/ref=4D59C1FAF2720B99F7276413A33643AD712F53F26573B0848F622D39A237853DD527D081A517E1538FFC55784CAEG" TargetMode="External"/><Relationship Id="rId10" Type="http://schemas.openxmlformats.org/officeDocument/2006/relationships/hyperlink" Target="consultantplus://offline/ref=4D59C1FAF2720B99F7277A1EB55A1DA773230AF8667CB8D2D1312B6EFD6783689567D6D7E445A2G" TargetMode="External"/><Relationship Id="rId31" Type="http://schemas.openxmlformats.org/officeDocument/2006/relationships/hyperlink" Target="consultantplus://offline/ref=4D59C1FAF2720B99F7276413A33643AD712F53F26579B48489602D39A237853DD527D081A517E1538FFC527B4CA4G" TargetMode="External"/><Relationship Id="rId44" Type="http://schemas.openxmlformats.org/officeDocument/2006/relationships/hyperlink" Target="consultantplus://offline/ref=4D59C1FAF2720B99F7277A1EB55A1DA773230AF96172B8D2D1312B6EFD6783689567D6D4E653E85A48ADG" TargetMode="External"/><Relationship Id="rId52" Type="http://schemas.openxmlformats.org/officeDocument/2006/relationships/hyperlink" Target="consultantplus://offline/ref=4D59C1FAF2720B99F7277A1EB55A1DA7732309F66478B8D2D1312B6EFD46A7G" TargetMode="External"/><Relationship Id="rId60" Type="http://schemas.openxmlformats.org/officeDocument/2006/relationships/hyperlink" Target="consultantplus://offline/ref=4D59C1FAF2720B99F7276413A33643AD712F53F26573B0848F622D39A237853DD527D081A517E1538FFC567D4CAFG" TargetMode="External"/><Relationship Id="rId65" Type="http://schemas.openxmlformats.org/officeDocument/2006/relationships/hyperlink" Target="consultantplus://offline/ref=4D59C1FAF2720B99F7276413A33643AD712F53F26573B0848F622D39A237853DD527D081A517E1538FFC567D4CABG" TargetMode="External"/><Relationship Id="rId73" Type="http://schemas.openxmlformats.org/officeDocument/2006/relationships/hyperlink" Target="consultantplus://offline/ref=4D59C1FAF2720B99F7277A1EB55A1DA773230AF96172B8D2D1312B6EFD6783689567D6D7E445A6G" TargetMode="External"/><Relationship Id="rId78" Type="http://schemas.openxmlformats.org/officeDocument/2006/relationships/hyperlink" Target="consultantplus://offline/ref=4D59C1FAF2720B99F7276413A33643AD712F53F26579B48489602D39A237853DD527D081A517E1538FFC527E4CA9G" TargetMode="External"/><Relationship Id="rId81" Type="http://schemas.openxmlformats.org/officeDocument/2006/relationships/hyperlink" Target="consultantplus://offline/ref=4D59C1FAF2720B99F7277A1EB55A1DA773230AF96172B8D2D1312B6EFD46A7G" TargetMode="External"/><Relationship Id="rId86" Type="http://schemas.openxmlformats.org/officeDocument/2006/relationships/hyperlink" Target="consultantplus://offline/ref=4D59C1FAF2720B99F7276413A33643AD712F53F26573B0848F622D39A237853DD527D081A517E1538FFC567E4CA4G" TargetMode="External"/><Relationship Id="rId94" Type="http://schemas.openxmlformats.org/officeDocument/2006/relationships/hyperlink" Target="consultantplus://offline/ref=4D59C1FAF2720B99F7276413A33643AD712F53F26579B48489602D39A237853DD527D081A517E1538FFC527E4CA4G" TargetMode="External"/><Relationship Id="rId99" Type="http://schemas.openxmlformats.org/officeDocument/2006/relationships/hyperlink" Target="consultantplus://offline/ref=4D59C1FAF2720B99F7277A1EB55A1DA773230AF96172B8D2D1312B6EFD6783689567D6D4E653EB5348AEG" TargetMode="External"/><Relationship Id="rId101" Type="http://schemas.openxmlformats.org/officeDocument/2006/relationships/hyperlink" Target="consultantplus://offline/ref=4D59C1FAF2720B99F7277A1EB55A1DA773230AF96172B8D2D1312B6EFD46A7G" TargetMode="External"/><Relationship Id="rId122" Type="http://schemas.openxmlformats.org/officeDocument/2006/relationships/hyperlink" Target="consultantplus://offline/ref=4D59C1FAF2720B99F7276413A33643AD712F53F26573B0848F622D39A237853DD527D081A517E1538FFC55784CA5G" TargetMode="External"/><Relationship Id="rId130" Type="http://schemas.openxmlformats.org/officeDocument/2006/relationships/hyperlink" Target="consultantplus://offline/ref=4D59C1FAF2720B99F7277A1EB55A1DA773230AF96172B8D2D1312B6EFD6783689567D6D4E653E85A48AAG" TargetMode="External"/><Relationship Id="rId135" Type="http://schemas.openxmlformats.org/officeDocument/2006/relationships/hyperlink" Target="consultantplus://offline/ref=4D59C1FAF2720B99F7276413A33643AD712F53F26579B48489602D39A237853DD527D081A517E1538FFC52704CAEG" TargetMode="External"/><Relationship Id="rId143" Type="http://schemas.openxmlformats.org/officeDocument/2006/relationships/hyperlink" Target="consultantplus://offline/ref=4D59C1FAF2720B99F7276413A33643AD712F53F26573B0848F622D39A237853DD527D081A517E1538FFC557D4CAAG" TargetMode="External"/><Relationship Id="rId148" Type="http://schemas.openxmlformats.org/officeDocument/2006/relationships/hyperlink" Target="consultantplus://offline/ref=4D59C1FAF2720B99F7276413A33643AD712F53F26573B0848F622D39A237853DD527D081A517E1538FFC557E4CA8G" TargetMode="External"/><Relationship Id="rId151" Type="http://schemas.openxmlformats.org/officeDocument/2006/relationships/hyperlink" Target="consultantplus://offline/ref=4D59C1FAF2720B99F7276413A33643AD712F53F26573B0848F622D39A237853DD527D081A517E1538FFC557E4CABG" TargetMode="External"/><Relationship Id="rId156" Type="http://schemas.openxmlformats.org/officeDocument/2006/relationships/hyperlink" Target="consultantplus://offline/ref=4D59C1FAF2720B99F7276413A33643AD712F53F26573B0848F622D39A237853DD527D081A517E1538FFC557F4CAFG" TargetMode="External"/><Relationship Id="rId164" Type="http://schemas.openxmlformats.org/officeDocument/2006/relationships/hyperlink" Target="consultantplus://offline/ref=4D59C1FAF2720B99F7276413A33643AD712F53F26573B0848F622D39A237853DD527D081A517E1538FFC557F4CA5G" TargetMode="External"/><Relationship Id="rId169" Type="http://schemas.openxmlformats.org/officeDocument/2006/relationships/hyperlink" Target="consultantplus://offline/ref=4D59C1FAF2720B99F7276413A33643AD712F53F26573B68785652D39A237853DD527D081A517E1538FFC517E4CAAG"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D59C1FAF2720B99F7277A1EB55A1DA773230AF96172B8D2D1312B6EFD6783689567D6D4E653ED5048A7G" TargetMode="External"/><Relationship Id="rId172" Type="http://schemas.openxmlformats.org/officeDocument/2006/relationships/hyperlink" Target="consultantplus://offline/ref=4D59C1FAF2720B99F7276413A33643AD712F53F26573B0848F622D39A237853DD527D081A517E1538FFC55704CAFG" TargetMode="External"/><Relationship Id="rId13" Type="http://schemas.openxmlformats.org/officeDocument/2006/relationships/hyperlink" Target="consultantplus://offline/ref=4D59C1FAF2720B99F7277A1EB55A1DA773230AF96172B8D2D1312B6EFD46A7G" TargetMode="External"/><Relationship Id="rId18" Type="http://schemas.openxmlformats.org/officeDocument/2006/relationships/hyperlink" Target="consultantplus://offline/ref=4D59C1FAF2720B99F7277A1EB55A1DA773230AF96172B8D2D1312B6EFD46A7G" TargetMode="External"/><Relationship Id="rId39" Type="http://schemas.openxmlformats.org/officeDocument/2006/relationships/hyperlink" Target="consultantplus://offline/ref=4D59C1FAF2720B99F7277A1EB55A1DA773230AF96172B8D2D1312B6EFD46A7G" TargetMode="External"/><Relationship Id="rId109" Type="http://schemas.openxmlformats.org/officeDocument/2006/relationships/hyperlink" Target="consultantplus://offline/ref=4D59C1FAF2720B99F7276413A33643AD712F53F26573B0848F622D39A237853DD527D081A517E1538FFC567F4CA8G" TargetMode="External"/><Relationship Id="rId34" Type="http://schemas.openxmlformats.org/officeDocument/2006/relationships/hyperlink" Target="consultantplus://offline/ref=4D59C1FAF2720B99F7276413A33643AD712F53F26573B0848F622D39A237853DD527D081A517E1538FFC567C4CAEG" TargetMode="External"/><Relationship Id="rId50" Type="http://schemas.openxmlformats.org/officeDocument/2006/relationships/hyperlink" Target="consultantplus://offline/ref=4D59C1FAF2720B99F7277A1EB55A1DA7732309F66478B8D2D1312B6EFD46A7G" TargetMode="External"/><Relationship Id="rId55" Type="http://schemas.openxmlformats.org/officeDocument/2006/relationships/hyperlink" Target="consultantplus://offline/ref=4D59C1FAF2720B99F7277A1EB55A1DA7732309F66478B8D2D1312B6EFD46A7G" TargetMode="External"/><Relationship Id="rId76" Type="http://schemas.openxmlformats.org/officeDocument/2006/relationships/hyperlink" Target="consultantplus://offline/ref=4D59C1FAF2720B99F7276413A33643AD712F53F26579B48489602D39A237853DD527D081A517E1538FFC527D4CA8G" TargetMode="External"/><Relationship Id="rId97" Type="http://schemas.openxmlformats.org/officeDocument/2006/relationships/hyperlink" Target="consultantplus://offline/ref=4D59C1FAF2720B99F7277A1EB55A1DA773230AF96172B8D2D1312B6EFD46A7G" TargetMode="External"/><Relationship Id="rId104" Type="http://schemas.openxmlformats.org/officeDocument/2006/relationships/hyperlink" Target="consultantplus://offline/ref=4D59C1FAF2720B99F7276413A33643AD712F53F26573B0848F622D39A237853DD527D081A517E1538FFC567F4CADG" TargetMode="External"/><Relationship Id="rId120" Type="http://schemas.openxmlformats.org/officeDocument/2006/relationships/hyperlink" Target="consultantplus://offline/ref=4D59C1FAF2720B99F7276413A33643AD712F53F26573B0848F622D39A237853DD527D081A517E1538FFC55784CA8G" TargetMode="External"/><Relationship Id="rId125" Type="http://schemas.openxmlformats.org/officeDocument/2006/relationships/hyperlink" Target="consultantplus://offline/ref=4D59C1FAF2720B99F7276413A33643AD712F53F26579B48489602D39A237853DD527D081A517E1538FFC527F4CABG" TargetMode="External"/><Relationship Id="rId141" Type="http://schemas.openxmlformats.org/officeDocument/2006/relationships/hyperlink" Target="consultantplus://offline/ref=4D59C1FAF2720B99F7276413A33643AD712F53F26573B0848F622D39A237853DD527D081A517E1538FFC557D4CAEG" TargetMode="External"/><Relationship Id="rId146" Type="http://schemas.openxmlformats.org/officeDocument/2006/relationships/hyperlink" Target="consultantplus://offline/ref=4D59C1FAF2720B99F7276413A33643AD712F53F26573B0848F622D39A237853DD527D081A517E1538FFC557E4CAEG" TargetMode="External"/><Relationship Id="rId167" Type="http://schemas.openxmlformats.org/officeDocument/2006/relationships/hyperlink" Target="consultantplus://offline/ref=4D59C1FAF2720B99F7277A1EB55A1DA773230AF96172B8D2D1312B6EFD6783689567D6D7E545A2G" TargetMode="External"/><Relationship Id="rId7" Type="http://schemas.openxmlformats.org/officeDocument/2006/relationships/hyperlink" Target="consultantplus://offline/ref=4D59C1FAF2720B99F7276413A33643AD712F53F26579B48489602D39A237853DD527D081A517E1538FFC527A4CAEG" TargetMode="External"/><Relationship Id="rId71" Type="http://schemas.openxmlformats.org/officeDocument/2006/relationships/hyperlink" Target="consultantplus://offline/ref=4D59C1FAF2720B99F7276413A33643AD712F53F26579B48489602D39A237853DD527D081A517E1538FFC527C4CAAG" TargetMode="External"/><Relationship Id="rId92" Type="http://schemas.openxmlformats.org/officeDocument/2006/relationships/hyperlink" Target="consultantplus://offline/ref=4D59C1FAF2720B99F7277A1EB55A1DA773230AF96172B8D2D1312B6EFD46A7G" TargetMode="External"/><Relationship Id="rId162" Type="http://schemas.openxmlformats.org/officeDocument/2006/relationships/hyperlink" Target="consultantplus://offline/ref=4D59C1FAF2720B99F7276413A33643AD712F53F26573B0848F622D39A237853DD527D081A517E1538FFC557F4CAAG" TargetMode="External"/><Relationship Id="rId2" Type="http://schemas.openxmlformats.org/officeDocument/2006/relationships/settings" Target="settings.xml"/><Relationship Id="rId29" Type="http://schemas.openxmlformats.org/officeDocument/2006/relationships/hyperlink" Target="consultantplus://offline/ref=4D59C1FAF2720B99F7276413A33643AD712F53F26579B48489602D39A237853DD527D081A517E1538FFC527B4CABG" TargetMode="External"/><Relationship Id="rId24" Type="http://schemas.openxmlformats.org/officeDocument/2006/relationships/hyperlink" Target="consultantplus://offline/ref=4D59C1FAF2720B99F7276413A33643AD712F53F26579B48489602D39A237853DD527D081A517E1538FFC527A4CA4G" TargetMode="External"/><Relationship Id="rId40" Type="http://schemas.openxmlformats.org/officeDocument/2006/relationships/hyperlink" Target="consultantplus://offline/ref=4D59C1FAF2720B99F7277A1EB55A1DA773230AF96172B8D2D1312B6EFD46A7G" TargetMode="External"/><Relationship Id="rId45" Type="http://schemas.openxmlformats.org/officeDocument/2006/relationships/hyperlink" Target="consultantplus://offline/ref=4D59C1FAF2720B99F7277A1EB55A1DA773230AF96172B8D2D1312B6EFD46A7G" TargetMode="External"/><Relationship Id="rId66" Type="http://schemas.openxmlformats.org/officeDocument/2006/relationships/hyperlink" Target="consultantplus://offline/ref=4D59C1FAF2720B99F7277A1EB55A1DA773230AF96172B8D2D1312B6EFD46A7G" TargetMode="External"/><Relationship Id="rId87" Type="http://schemas.openxmlformats.org/officeDocument/2006/relationships/hyperlink" Target="consultantplus://offline/ref=4D59C1FAF2720B99F7277A1EB55A1DA773230AF96172B8D2D1312B6EFD6783689567D6D4E652EB5148ADG" TargetMode="External"/><Relationship Id="rId110" Type="http://schemas.openxmlformats.org/officeDocument/2006/relationships/hyperlink" Target="consultantplus://offline/ref=4D59C1FAF2720B99F7276413A33643AD712F53F26573B0848F622D39A237853DD527D081A517E1538FFC567F4CA9G" TargetMode="External"/><Relationship Id="rId115" Type="http://schemas.openxmlformats.org/officeDocument/2006/relationships/hyperlink" Target="consultantplus://offline/ref=4D59C1FAF2720B99F7276413A33643AD712F53F26573B0848F622D39A237853DD527D081A517E1538FFC56704CAFG" TargetMode="External"/><Relationship Id="rId131" Type="http://schemas.openxmlformats.org/officeDocument/2006/relationships/hyperlink" Target="consultantplus://offline/ref=4D59C1FAF2720B99F7276413A33643AD712F53F26579B48489602D39A237853DD527D081A517E1538FFC527F4CA5G" TargetMode="External"/><Relationship Id="rId136" Type="http://schemas.openxmlformats.org/officeDocument/2006/relationships/hyperlink" Target="consultantplus://offline/ref=4D59C1FAF2720B99F7276413A33643AD712F53F26579B48489602D39A237853DD527D081A517E1538FFC52704CA9G" TargetMode="External"/><Relationship Id="rId157" Type="http://schemas.openxmlformats.org/officeDocument/2006/relationships/hyperlink" Target="consultantplus://offline/ref=4D59C1FAF2720B99F7276413A33643AD712F53F26573B0848F622D39A237853DD527D081A517E1538FFC557F4CA8G" TargetMode="External"/><Relationship Id="rId61" Type="http://schemas.openxmlformats.org/officeDocument/2006/relationships/hyperlink" Target="consultantplus://offline/ref=4D59C1FAF2720B99F7276413A33643AD712F53F26579B48489602D39A237853DD527D081A517E1538FFC527C4CACG" TargetMode="External"/><Relationship Id="rId82" Type="http://schemas.openxmlformats.org/officeDocument/2006/relationships/hyperlink" Target="consultantplus://offline/ref=4D59C1FAF2720B99F7276413A33643AD712F53F26573B0848F622D39A237853DD527D081A517E1538FFC567E4CAAG" TargetMode="External"/><Relationship Id="rId152" Type="http://schemas.openxmlformats.org/officeDocument/2006/relationships/hyperlink" Target="consultantplus://offline/ref=4D59C1FAF2720B99F7276413A33643AD712F53F26573B0848F622D39A237853DD527D081A517E1538FFC557E4CA4G" TargetMode="External"/><Relationship Id="rId173" Type="http://schemas.openxmlformats.org/officeDocument/2006/relationships/hyperlink" Target="consultantplus://offline/ref=4D59C1FAF2720B99F7277A1EB55A1DA773230AF96172B8D2D1312B6EFD6783689567D6D4E652ED5648A6G" TargetMode="External"/><Relationship Id="rId19" Type="http://schemas.openxmlformats.org/officeDocument/2006/relationships/hyperlink" Target="consultantplus://offline/ref=4D59C1FAF2720B99F7276413A33643AD712F53F26573B68785652D39A237853DD542A7G" TargetMode="External"/><Relationship Id="rId14" Type="http://schemas.openxmlformats.org/officeDocument/2006/relationships/hyperlink" Target="consultantplus://offline/ref=4D59C1FAF2720B99F7277A1EB55A1DA773230AF8667CB8D2D1312B6EFD46A7G" TargetMode="External"/><Relationship Id="rId30" Type="http://schemas.openxmlformats.org/officeDocument/2006/relationships/hyperlink" Target="consultantplus://offline/ref=4D59C1FAF2720B99F7277A1EB55A1DA773230AF96172B8D2D1312B6EFD6783689567D6D4E653ED5548A8G" TargetMode="External"/><Relationship Id="rId35" Type="http://schemas.openxmlformats.org/officeDocument/2006/relationships/hyperlink" Target="consultantplus://offline/ref=4D59C1FAF2720B99F7277A1EB55A1DA773230AF96172B8D2D1312B6EFD46A7G" TargetMode="External"/><Relationship Id="rId56" Type="http://schemas.openxmlformats.org/officeDocument/2006/relationships/hyperlink" Target="consultantplus://offline/ref=4D59C1FAF2720B99F7277A1EB55A1DA773230AF96172B8D2D1312B6EFD46A7G" TargetMode="External"/><Relationship Id="rId77" Type="http://schemas.openxmlformats.org/officeDocument/2006/relationships/hyperlink" Target="consultantplus://offline/ref=4D59C1FAF2720B99F7276413A33643AD712F53F26579B48489602D39A237853DD527D081A517E1538FFC527D4CAAG" TargetMode="External"/><Relationship Id="rId100" Type="http://schemas.openxmlformats.org/officeDocument/2006/relationships/hyperlink" Target="consultantplus://offline/ref=4D59C1FAF2720B99F7277A1EB55A1DA773230AF96172B8D2D1312B6EFD6783689567D6D4E652E45A48A6G" TargetMode="External"/><Relationship Id="rId105" Type="http://schemas.openxmlformats.org/officeDocument/2006/relationships/hyperlink" Target="consultantplus://offline/ref=4D59C1FAF2720B99F7277A1EB55A1DA773230AF96172B8D2D1312B6EFD46A7G" TargetMode="External"/><Relationship Id="rId126" Type="http://schemas.openxmlformats.org/officeDocument/2006/relationships/hyperlink" Target="consultantplus://offline/ref=4D59C1FAF2720B99F7276413A33643AD712F53F26573B0848F622D39A237853DD527D081A517E1538FFC55794CAEG" TargetMode="External"/><Relationship Id="rId147" Type="http://schemas.openxmlformats.org/officeDocument/2006/relationships/hyperlink" Target="consultantplus://offline/ref=4D59C1FAF2720B99F7276413A33643AD712F53F26573B0848F622D39A237853DD527D081A517E1538FFC557E4CAFG" TargetMode="External"/><Relationship Id="rId168" Type="http://schemas.openxmlformats.org/officeDocument/2006/relationships/hyperlink" Target="consultantplus://offline/ref=4D59C1FAF2720B99F7276413A33643AD712F53F26573B68785652D39A237853DD527D081A517E1538FFC547D4CA5G" TargetMode="External"/><Relationship Id="rId8" Type="http://schemas.openxmlformats.org/officeDocument/2006/relationships/hyperlink" Target="consultantplus://offline/ref=4D59C1FAF2720B99F7276413A33643AD712F53F26573B0848F622D39A237853DD527D081A517E1538FFC567B4CABG" TargetMode="External"/><Relationship Id="rId51" Type="http://schemas.openxmlformats.org/officeDocument/2006/relationships/hyperlink" Target="consultantplus://offline/ref=4D59C1FAF2720B99F7277A1EB55A1DA773230AF96172B8D2D1312B6EFD46A7G" TargetMode="External"/><Relationship Id="rId72" Type="http://schemas.openxmlformats.org/officeDocument/2006/relationships/hyperlink" Target="consultantplus://offline/ref=4D59C1FAF2720B99F7276413A33643AD712F53F26573B0848F622D39A237853DD527D081A517E1538FFC567E4CADG" TargetMode="External"/><Relationship Id="rId93" Type="http://schemas.openxmlformats.org/officeDocument/2006/relationships/hyperlink" Target="consultantplus://offline/ref=4D59C1FAF2720B99F7277A1EB55A1DA773230AF96172B8D2D1312B6EFD6783689567D6D4E652EB5548AEG" TargetMode="External"/><Relationship Id="rId98" Type="http://schemas.openxmlformats.org/officeDocument/2006/relationships/hyperlink" Target="consultantplus://offline/ref=4D59C1FAF2720B99F7276413A33643AD712F53F26573B0848F622D39A237853DD527D081A517E1538FFC567F4CACG" TargetMode="External"/><Relationship Id="rId121" Type="http://schemas.openxmlformats.org/officeDocument/2006/relationships/hyperlink" Target="consultantplus://offline/ref=4D59C1FAF2720B99F7276413A33643AD712F53F26573B0848F622D39A237853DD527D081A517E1538FFC55784CAAG" TargetMode="External"/><Relationship Id="rId142" Type="http://schemas.openxmlformats.org/officeDocument/2006/relationships/hyperlink" Target="consultantplus://offline/ref=4D59C1FAF2720B99F7276413A33643AD712F53F26573B0848F622D39A237853DD527D081A517E1538FFC557D4CA8G" TargetMode="External"/><Relationship Id="rId163" Type="http://schemas.openxmlformats.org/officeDocument/2006/relationships/hyperlink" Target="consultantplus://offline/ref=4D59C1FAF2720B99F7276413A33643AD712F53F26573B0848F622D39A237853DD527D081A517E1538FFC557F4CA4G" TargetMode="External"/><Relationship Id="rId3" Type="http://schemas.openxmlformats.org/officeDocument/2006/relationships/webSettings" Target="webSettings.xml"/><Relationship Id="rId25" Type="http://schemas.openxmlformats.org/officeDocument/2006/relationships/hyperlink" Target="consultantplus://offline/ref=4D59C1FAF2720B99F7277A1EB55A1DA773230AF96172B8D2D1312B6EFD46A7G" TargetMode="External"/><Relationship Id="rId46" Type="http://schemas.openxmlformats.org/officeDocument/2006/relationships/hyperlink" Target="consultantplus://offline/ref=4D59C1FAF2720B99F7277A1EB55A1DA773230AF96172B8D2D1312B6EFD46A7G" TargetMode="External"/><Relationship Id="rId67" Type="http://schemas.openxmlformats.org/officeDocument/2006/relationships/hyperlink" Target="consultantplus://offline/ref=4D59C1FAF2720B99F7276413A33643AD712F53F26579B48489602D39A237853DD527D081A517E1538FFC527C4CA9G" TargetMode="External"/><Relationship Id="rId116" Type="http://schemas.openxmlformats.org/officeDocument/2006/relationships/hyperlink" Target="consultantplus://offline/ref=4D59C1FAF2720B99F7276413A33643AD712F53F26579B48489602D39A237853DD527D081A517E1538FFC527F4CAEG" TargetMode="External"/><Relationship Id="rId137" Type="http://schemas.openxmlformats.org/officeDocument/2006/relationships/hyperlink" Target="consultantplus://offline/ref=4D59C1FAF2720B99F7276413A33643AD712F53F26573B0848F622D39A237853DD527D081A517E1538FFC557B4CADG" TargetMode="External"/><Relationship Id="rId158" Type="http://schemas.openxmlformats.org/officeDocument/2006/relationships/hyperlink" Target="consultantplus://offline/ref=4D59C1FAF2720B99F7276413A33643AD712F53F26573B0848F622D39A237853DD527D081A517E1538FFC557F4CA9G" TargetMode="External"/><Relationship Id="rId20" Type="http://schemas.openxmlformats.org/officeDocument/2006/relationships/hyperlink" Target="consultantplus://offline/ref=4D59C1FAF2720B99F7276413A33643AD712F53F26579B48489602D39A237853DD527D081A517E1538FFC527A4CA8G" TargetMode="External"/><Relationship Id="rId41" Type="http://schemas.openxmlformats.org/officeDocument/2006/relationships/hyperlink" Target="consultantplus://offline/ref=4D59C1FAF2720B99F7276413A33643AD712F53F2657AB4808E642D39A237853DD527D081A517E1538FFC537A4CAEG" TargetMode="External"/><Relationship Id="rId62" Type="http://schemas.openxmlformats.org/officeDocument/2006/relationships/hyperlink" Target="consultantplus://offline/ref=4D59C1FAF2720B99F7276413A33643AD712F53F26573B0848F622D39A237853DD527D081A517E1538FFC567D4CA8G" TargetMode="External"/><Relationship Id="rId83" Type="http://schemas.openxmlformats.org/officeDocument/2006/relationships/hyperlink" Target="consultantplus://offline/ref=4D59C1FAF2720B99F7277A1EB55A1DA773230AF96172B8D2D1312B6EFD6783689567D6D7E445ABG" TargetMode="External"/><Relationship Id="rId88" Type="http://schemas.openxmlformats.org/officeDocument/2006/relationships/hyperlink" Target="consultantplus://offline/ref=4D59C1FAF2720B99F7276413A33643AD712F53F26573B0848F622D39A237853DD527D081A517E1538FFC567E4CA5G" TargetMode="External"/><Relationship Id="rId111" Type="http://schemas.openxmlformats.org/officeDocument/2006/relationships/hyperlink" Target="consultantplus://offline/ref=4D59C1FAF2720B99F7276413A33643AD712F53F26573B0848F622D39A237853DD527D081A517E1538FFC56704CAEG" TargetMode="External"/><Relationship Id="rId132" Type="http://schemas.openxmlformats.org/officeDocument/2006/relationships/hyperlink" Target="consultantplus://offline/ref=4D59C1FAF2720B99F7276413A33643AD712F53F26573B0848F622D39A237853DD527D081A517E1538FFC557A4CA5G" TargetMode="External"/><Relationship Id="rId153" Type="http://schemas.openxmlformats.org/officeDocument/2006/relationships/hyperlink" Target="consultantplus://offline/ref=4D59C1FAF2720B99F7276413A33643AD712F53F26573B0848F622D39A237853DD527D081A517E1538FFC557F4CACG" TargetMode="External"/><Relationship Id="rId174" Type="http://schemas.openxmlformats.org/officeDocument/2006/relationships/hyperlink" Target="consultantplus://offline/ref=4D59C1FAF2720B99F7276413A33643AD712F53F26573B0848F622D39A237853DD527D081A517E1538FFC55704CA8G" TargetMode="External"/><Relationship Id="rId15" Type="http://schemas.openxmlformats.org/officeDocument/2006/relationships/hyperlink" Target="consultantplus://offline/ref=4D59C1FAF2720B99F7276413A33643AD712F53F26573B68785652D39A237853DD542A7G" TargetMode="External"/><Relationship Id="rId36" Type="http://schemas.openxmlformats.org/officeDocument/2006/relationships/hyperlink" Target="consultantplus://offline/ref=4D59C1FAF2720B99F7276413A33643AD712F53F26573B08584662D39A237853DD542A7G" TargetMode="External"/><Relationship Id="rId57" Type="http://schemas.openxmlformats.org/officeDocument/2006/relationships/hyperlink" Target="consultantplus://offline/ref=4D59C1FAF2720B99F7276413A33643AD712F53F26573B0848F622D39A237853DD527D081A517E1538FFC567C4CAAG" TargetMode="External"/><Relationship Id="rId106" Type="http://schemas.openxmlformats.org/officeDocument/2006/relationships/hyperlink" Target="consultantplus://offline/ref=4D59C1FAF2720B99F7277A1EB55A1DA773230AF96172B8D2D1312B6EFD46A7G" TargetMode="External"/><Relationship Id="rId127" Type="http://schemas.openxmlformats.org/officeDocument/2006/relationships/hyperlink" Target="consultantplus://offline/ref=4D59C1FAF2720B99F7276413A33643AD712F53F26573B0848F622D39A237853DD527D081A517E1538FFC55794C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40442</Words>
  <Characters>230525</Characters>
  <Application>Microsoft Office Word</Application>
  <DocSecurity>0</DocSecurity>
  <Lines>1921</Lines>
  <Paragraphs>540</Paragraphs>
  <ScaleCrop>false</ScaleCrop>
  <Company>Your Company Name</Company>
  <LinksUpToDate>false</LinksUpToDate>
  <CharactersWithSpaces>270427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2015-05-28T06:00:00Z</dcterms:created>
  <dcterms:modified xsi:type="dcterms:W3CDTF">2015-05-28T06:01:00Z</dcterms:modified>
</cp:coreProperties>
</file>